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397801" w14:textId="77777777" w:rsidR="00D65174" w:rsidRDefault="00367CDD">
      <w:pPr>
        <w:spacing w:after="0"/>
      </w:pPr>
      <w:r>
        <w:rPr>
          <w:noProof/>
        </w:rPr>
        <w:drawing>
          <wp:inline distT="0" distB="0" distL="0" distR="0" wp14:anchorId="1BD2D91D" wp14:editId="02DFE6DC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BD93B5" w14:textId="77777777" w:rsidR="00D65174" w:rsidRPr="00367CDD" w:rsidRDefault="00367CDD">
      <w:pPr>
        <w:spacing w:after="0"/>
        <w:rPr>
          <w:lang w:val="ru-RU"/>
        </w:rPr>
      </w:pPr>
      <w:r w:rsidRPr="00367CDD">
        <w:rPr>
          <w:b/>
          <w:color w:val="000000"/>
          <w:sz w:val="28"/>
          <w:lang w:val="ru-RU"/>
        </w:rPr>
        <w:t>Об утверждении стандарта организации оказания патологоанатомической диагностики в Республике Казахстан</w:t>
      </w:r>
    </w:p>
    <w:p w14:paraId="42D85C52" w14:textId="77777777" w:rsidR="00D65174" w:rsidRPr="00367CDD" w:rsidRDefault="00367CDD">
      <w:pPr>
        <w:spacing w:after="0"/>
        <w:jc w:val="both"/>
        <w:rPr>
          <w:lang w:val="ru-RU"/>
        </w:rPr>
      </w:pPr>
      <w:r w:rsidRPr="00367CDD">
        <w:rPr>
          <w:color w:val="000000"/>
          <w:sz w:val="28"/>
          <w:lang w:val="ru-RU"/>
        </w:rPr>
        <w:t xml:space="preserve">Приказ Министра здравоохранения Республики Казахстан от 14 декабря 2020 года № ҚР ДСМ-259/2020. Зарегистрирован в Министерстве юстиции </w:t>
      </w:r>
      <w:r w:rsidRPr="00367CDD">
        <w:rPr>
          <w:color w:val="000000"/>
          <w:sz w:val="28"/>
          <w:lang w:val="ru-RU"/>
        </w:rPr>
        <w:t>Республики Казахстан 15 декабря 2020 года № 21790</w:t>
      </w:r>
    </w:p>
    <w:p w14:paraId="015AA044" w14:textId="77777777" w:rsidR="00D65174" w:rsidRPr="00367CDD" w:rsidRDefault="00367CDD">
      <w:pPr>
        <w:spacing w:after="0"/>
        <w:jc w:val="both"/>
        <w:rPr>
          <w:lang w:val="ru-RU"/>
        </w:rPr>
      </w:pPr>
      <w:bookmarkStart w:id="0" w:name="z4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В соответствии с пунктом 7 статьи 131 Кодекса Республики Казахстан от 7 июля 2020 года "О здоровье народа и системе здравоохранения" ПРИКАЗЫВАЮ:</w:t>
      </w:r>
    </w:p>
    <w:p w14:paraId="0CC30874" w14:textId="77777777" w:rsidR="00D65174" w:rsidRPr="00367CDD" w:rsidRDefault="00367CDD">
      <w:pPr>
        <w:spacing w:after="0"/>
        <w:jc w:val="both"/>
        <w:rPr>
          <w:lang w:val="ru-RU"/>
        </w:rPr>
      </w:pPr>
      <w:bookmarkStart w:id="1" w:name="z5"/>
      <w:bookmarkEnd w:id="0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1. Утвердить стандарт организации оказания пато</w:t>
      </w:r>
      <w:r w:rsidRPr="00367CDD">
        <w:rPr>
          <w:color w:val="000000"/>
          <w:sz w:val="28"/>
          <w:lang w:val="ru-RU"/>
        </w:rPr>
        <w:t>логоанатомической диагностики в Республике Казахстан согласно приложению к настоящему приказу.</w:t>
      </w:r>
    </w:p>
    <w:p w14:paraId="31280303" w14:textId="77777777" w:rsidR="00D65174" w:rsidRPr="00367CDD" w:rsidRDefault="00367CDD">
      <w:pPr>
        <w:spacing w:after="0"/>
        <w:jc w:val="both"/>
        <w:rPr>
          <w:lang w:val="ru-RU"/>
        </w:rPr>
      </w:pPr>
      <w:bookmarkStart w:id="2" w:name="z6"/>
      <w:bookmarkEnd w:id="1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2. Признать утратившим силу приказ Министра здравоохранения и социального развития Республики Казахстан от 25 февраля 2015 года № 97 "Об утверждении Полож</w:t>
      </w:r>
      <w:r w:rsidRPr="00367CDD">
        <w:rPr>
          <w:color w:val="000000"/>
          <w:sz w:val="28"/>
          <w:lang w:val="ru-RU"/>
        </w:rPr>
        <w:t>ения о деятельности организаций и (или) структурных подразделений организаций здравоохранения, осуществляющих патологоанатомическую диагностику, и Правил проведения патологоанатомического вскрытия" (зарегистрирован в Реестре государственной регистрации нор</w:t>
      </w:r>
      <w:r w:rsidRPr="00367CDD">
        <w:rPr>
          <w:color w:val="000000"/>
          <w:sz w:val="28"/>
          <w:lang w:val="ru-RU"/>
        </w:rPr>
        <w:t>мативных правовых актов под № 10577, опубликован 1 апреля 2015 года в информационно-правовой системе "Әділет").</w:t>
      </w:r>
    </w:p>
    <w:p w14:paraId="67086A42" w14:textId="77777777" w:rsidR="00D65174" w:rsidRPr="00367CDD" w:rsidRDefault="00367CDD">
      <w:pPr>
        <w:spacing w:after="0"/>
        <w:jc w:val="both"/>
        <w:rPr>
          <w:lang w:val="ru-RU"/>
        </w:rPr>
      </w:pPr>
      <w:bookmarkStart w:id="3" w:name="z7"/>
      <w:bookmarkEnd w:id="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3. Департаменту организации медицинской помощи Министерства здравоохранения Республики Казахстан в установленном законодательством порядке</w:t>
      </w:r>
      <w:r w:rsidRPr="00367CDD">
        <w:rPr>
          <w:color w:val="000000"/>
          <w:sz w:val="28"/>
          <w:lang w:val="ru-RU"/>
        </w:rPr>
        <w:t xml:space="preserve"> обеспечить:</w:t>
      </w:r>
    </w:p>
    <w:p w14:paraId="48E15834" w14:textId="77777777" w:rsidR="00D65174" w:rsidRPr="00367CDD" w:rsidRDefault="00367CDD">
      <w:pPr>
        <w:spacing w:after="0"/>
        <w:jc w:val="both"/>
        <w:rPr>
          <w:lang w:val="ru-RU"/>
        </w:rPr>
      </w:pPr>
      <w:bookmarkStart w:id="4" w:name="z8"/>
      <w:bookmarkEnd w:id="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14:paraId="0801AC8B" w14:textId="77777777" w:rsidR="00D65174" w:rsidRPr="00367CDD" w:rsidRDefault="00367CDD">
      <w:pPr>
        <w:spacing w:after="0"/>
        <w:jc w:val="both"/>
        <w:rPr>
          <w:lang w:val="ru-RU"/>
        </w:rPr>
      </w:pPr>
      <w:bookmarkStart w:id="5" w:name="z9"/>
      <w:bookmarkEnd w:id="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здравоохранения Республики Казахстан после его официального опубликова</w:t>
      </w:r>
      <w:r w:rsidRPr="00367CDD">
        <w:rPr>
          <w:color w:val="000000"/>
          <w:sz w:val="28"/>
          <w:lang w:val="ru-RU"/>
        </w:rPr>
        <w:t>ния;</w:t>
      </w:r>
    </w:p>
    <w:p w14:paraId="43450851" w14:textId="77777777" w:rsidR="00D65174" w:rsidRPr="00367CDD" w:rsidRDefault="00367CDD">
      <w:pPr>
        <w:spacing w:after="0"/>
        <w:jc w:val="both"/>
        <w:rPr>
          <w:lang w:val="ru-RU"/>
        </w:rPr>
      </w:pPr>
      <w:bookmarkStart w:id="6" w:name="z10"/>
      <w:bookmarkEnd w:id="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представление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1), 2</w:t>
      </w:r>
      <w:r w:rsidRPr="00367CDD">
        <w:rPr>
          <w:color w:val="000000"/>
          <w:sz w:val="28"/>
          <w:lang w:val="ru-RU"/>
        </w:rPr>
        <w:t>) настоящего пункта.</w:t>
      </w:r>
    </w:p>
    <w:p w14:paraId="4A5CF1A1" w14:textId="77777777" w:rsidR="00D65174" w:rsidRPr="00367CDD" w:rsidRDefault="00367CDD">
      <w:pPr>
        <w:spacing w:after="0"/>
        <w:jc w:val="both"/>
        <w:rPr>
          <w:lang w:val="ru-RU"/>
        </w:rPr>
      </w:pPr>
      <w:bookmarkStart w:id="7" w:name="z11"/>
      <w:bookmarkEnd w:id="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4. Контроль за исполнением настоящего приказа возложить на курирующего вице-министра здравоохранения Республики Казахстан.</w:t>
      </w:r>
    </w:p>
    <w:p w14:paraId="6AAE7E09" w14:textId="77777777" w:rsidR="00D65174" w:rsidRPr="00367CDD" w:rsidRDefault="00367CDD">
      <w:pPr>
        <w:spacing w:after="0"/>
        <w:jc w:val="both"/>
        <w:rPr>
          <w:lang w:val="ru-RU"/>
        </w:rPr>
      </w:pPr>
      <w:bookmarkStart w:id="8" w:name="z12"/>
      <w:bookmarkEnd w:id="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5. Настоящий приказ вводится в действие по истечении десяти календарных дней со дня его первого офиц</w:t>
      </w:r>
      <w:r w:rsidRPr="00367CDD">
        <w:rPr>
          <w:color w:val="000000"/>
          <w:sz w:val="28"/>
          <w:lang w:val="ru-RU"/>
        </w:rPr>
        <w:t>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16"/>
        <w:gridCol w:w="15"/>
        <w:gridCol w:w="3428"/>
        <w:gridCol w:w="288"/>
      </w:tblGrid>
      <w:tr w:rsidR="00D65174" w14:paraId="2694A719" w14:textId="77777777">
        <w:trPr>
          <w:gridAfter w:val="1"/>
          <w:wAfter w:w="380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"/>
          <w:p w14:paraId="43260339" w14:textId="77777777" w:rsidR="00D65174" w:rsidRDefault="00367CDD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367CDD">
              <w:rPr>
                <w:i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Министр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здравоохранения</w:t>
            </w:r>
            <w:proofErr w:type="spellEnd"/>
            <w:r>
              <w:br/>
            </w:r>
            <w:proofErr w:type="spellStart"/>
            <w:r>
              <w:rPr>
                <w:i/>
                <w:color w:val="000000"/>
                <w:sz w:val="20"/>
              </w:rPr>
              <w:lastRenderedPageBreak/>
              <w:t>Республики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Казахстан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568763" w14:textId="77777777" w:rsidR="00D65174" w:rsidRDefault="00367CDD">
            <w:pPr>
              <w:spacing w:after="0"/>
            </w:pPr>
            <w:r>
              <w:rPr>
                <w:i/>
                <w:color w:val="000000"/>
                <w:sz w:val="20"/>
              </w:rPr>
              <w:lastRenderedPageBreak/>
              <w:t xml:space="preserve">А. </w:t>
            </w:r>
            <w:proofErr w:type="spellStart"/>
            <w:r>
              <w:rPr>
                <w:i/>
                <w:color w:val="000000"/>
                <w:sz w:val="20"/>
              </w:rPr>
              <w:t>Цой</w:t>
            </w:r>
            <w:proofErr w:type="spellEnd"/>
          </w:p>
        </w:tc>
      </w:tr>
      <w:tr w:rsidR="00D65174" w:rsidRPr="00367CDD" w14:paraId="05696C4D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DB4486" w14:textId="77777777" w:rsidR="00D65174" w:rsidRDefault="00367CD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08560" w14:textId="77777777" w:rsidR="00D65174" w:rsidRPr="00367CDD" w:rsidRDefault="00367CDD">
            <w:pPr>
              <w:spacing w:after="0"/>
              <w:jc w:val="center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>Приложение к приказу</w:t>
            </w:r>
            <w:r w:rsidRPr="00367CDD">
              <w:rPr>
                <w:lang w:val="ru-RU"/>
              </w:rPr>
              <w:br/>
            </w:r>
            <w:r w:rsidRPr="00367CDD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367CDD">
              <w:rPr>
                <w:lang w:val="ru-RU"/>
              </w:rPr>
              <w:br/>
            </w:r>
            <w:r w:rsidRPr="00367CDD">
              <w:rPr>
                <w:color w:val="000000"/>
                <w:sz w:val="20"/>
                <w:lang w:val="ru-RU"/>
              </w:rPr>
              <w:t>Республики Казахстан</w:t>
            </w:r>
            <w:r w:rsidRPr="00367CDD">
              <w:rPr>
                <w:lang w:val="ru-RU"/>
              </w:rPr>
              <w:br/>
            </w:r>
            <w:r w:rsidRPr="00367CDD">
              <w:rPr>
                <w:color w:val="000000"/>
                <w:sz w:val="20"/>
                <w:lang w:val="ru-RU"/>
              </w:rPr>
              <w:t>от 14 декабря 2020 года</w:t>
            </w:r>
            <w:r w:rsidRPr="00367CDD">
              <w:rPr>
                <w:lang w:val="ru-RU"/>
              </w:rPr>
              <w:br/>
            </w:r>
            <w:r w:rsidRPr="00367CDD">
              <w:rPr>
                <w:color w:val="000000"/>
                <w:sz w:val="20"/>
                <w:lang w:val="ru-RU"/>
              </w:rPr>
              <w:t>№ ҚР ДСМ-259/2020</w:t>
            </w:r>
          </w:p>
        </w:tc>
      </w:tr>
    </w:tbl>
    <w:p w14:paraId="386C70D5" w14:textId="77777777" w:rsidR="00D65174" w:rsidRPr="00367CDD" w:rsidRDefault="00367CDD">
      <w:pPr>
        <w:spacing w:after="0"/>
        <w:rPr>
          <w:lang w:val="ru-RU"/>
        </w:rPr>
      </w:pPr>
      <w:bookmarkStart w:id="9" w:name="z15"/>
      <w:r w:rsidRPr="00367CDD">
        <w:rPr>
          <w:b/>
          <w:color w:val="000000"/>
          <w:lang w:val="ru-RU"/>
        </w:rPr>
        <w:t xml:space="preserve"> Стандарт организации оказания патологоанатомической диагностики в Республике Казахстан</w:t>
      </w:r>
    </w:p>
    <w:p w14:paraId="33317153" w14:textId="77777777" w:rsidR="00D65174" w:rsidRPr="00367CDD" w:rsidRDefault="00367CDD">
      <w:pPr>
        <w:spacing w:after="0"/>
        <w:rPr>
          <w:lang w:val="ru-RU"/>
        </w:rPr>
      </w:pPr>
      <w:bookmarkStart w:id="10" w:name="z16"/>
      <w:bookmarkEnd w:id="9"/>
      <w:r w:rsidRPr="00367CDD">
        <w:rPr>
          <w:b/>
          <w:color w:val="000000"/>
          <w:lang w:val="ru-RU"/>
        </w:rPr>
        <w:t xml:space="preserve"> Глава 1. Общие положения</w:t>
      </w:r>
    </w:p>
    <w:p w14:paraId="0AD53DBE" w14:textId="77777777" w:rsidR="00D65174" w:rsidRPr="00367CDD" w:rsidRDefault="00367CDD">
      <w:pPr>
        <w:spacing w:after="0"/>
        <w:jc w:val="both"/>
        <w:rPr>
          <w:lang w:val="ru-RU"/>
        </w:rPr>
      </w:pPr>
      <w:bookmarkStart w:id="11" w:name="z17"/>
      <w:bookmarkEnd w:id="10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1. Настоящий стандарт организации оказания патологоанатомической диагностики в Республике Казахстан (далее – Стандарт) разработан в соо</w:t>
      </w:r>
      <w:r w:rsidRPr="00367CDD">
        <w:rPr>
          <w:color w:val="000000"/>
          <w:sz w:val="28"/>
          <w:lang w:val="ru-RU"/>
        </w:rPr>
        <w:t>тветствии с пунктом 7 статьи 131 Кодекса Республики Казахстан от 7 июля 2020 года "О здоровье народа и системе здравоохранения" (далее – Кодекс) и устанавливает требования и правила к процессам организации патологоанатомической диагностики на уровне органи</w:t>
      </w:r>
      <w:r w:rsidRPr="00367CDD">
        <w:rPr>
          <w:color w:val="000000"/>
          <w:sz w:val="28"/>
          <w:lang w:val="ru-RU"/>
        </w:rPr>
        <w:t>заций здравоохранения и структурных подразделений организаций здравоохранения, осуществляющих патологоанатомическую диагностику.</w:t>
      </w:r>
    </w:p>
    <w:p w14:paraId="31AE6B87" w14:textId="77777777" w:rsidR="00D65174" w:rsidRPr="00367CDD" w:rsidRDefault="00367CDD">
      <w:pPr>
        <w:spacing w:after="0"/>
        <w:jc w:val="both"/>
        <w:rPr>
          <w:lang w:val="ru-RU"/>
        </w:rPr>
      </w:pPr>
      <w:bookmarkStart w:id="12" w:name="z18"/>
      <w:bookmarkEnd w:id="1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2. Термины и определения, используемые в настоящем Стандарте:</w:t>
      </w:r>
    </w:p>
    <w:p w14:paraId="0B5FFB27" w14:textId="77777777" w:rsidR="00D65174" w:rsidRPr="00367CDD" w:rsidRDefault="00367CDD">
      <w:pPr>
        <w:spacing w:after="0"/>
        <w:jc w:val="both"/>
        <w:rPr>
          <w:lang w:val="ru-RU"/>
        </w:rPr>
      </w:pPr>
      <w:bookmarkStart w:id="13" w:name="z19"/>
      <w:bookmarkEnd w:id="1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1) комбинированное основное заболевание – случаи соче</w:t>
      </w:r>
      <w:r w:rsidRPr="00367CDD">
        <w:rPr>
          <w:color w:val="000000"/>
          <w:sz w:val="28"/>
          <w:lang w:val="ru-RU"/>
        </w:rPr>
        <w:t>тания двух и более ведущих страданий у больного, вызвавших новое патологическое состояние и, взаимодействуя между собой, приведших к смертельному исходу;</w:t>
      </w:r>
    </w:p>
    <w:p w14:paraId="7C32CA3A" w14:textId="77777777" w:rsidR="00D65174" w:rsidRPr="00367CDD" w:rsidRDefault="00367CDD">
      <w:pPr>
        <w:spacing w:after="0"/>
        <w:jc w:val="both"/>
        <w:rPr>
          <w:lang w:val="ru-RU"/>
        </w:rPr>
      </w:pPr>
      <w:bookmarkStart w:id="14" w:name="z20"/>
      <w:bookmarkEnd w:id="1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2) фоновое заболевание – заболевание, играющее существенную роль в возникновении и развитии осно</w:t>
      </w:r>
      <w:r w:rsidRPr="00367CDD">
        <w:rPr>
          <w:color w:val="000000"/>
          <w:sz w:val="28"/>
          <w:lang w:val="ru-RU"/>
        </w:rPr>
        <w:t>вного заболевания, хотя этиология у него иная; взаимодействие основной нозологической единицы с фоновым заболеванием ускоряет и утяжеляет танатогенез;</w:t>
      </w:r>
    </w:p>
    <w:p w14:paraId="438502B7" w14:textId="77777777" w:rsidR="00D65174" w:rsidRPr="00367CDD" w:rsidRDefault="00367CDD">
      <w:pPr>
        <w:spacing w:after="0"/>
        <w:jc w:val="both"/>
        <w:rPr>
          <w:lang w:val="ru-RU"/>
        </w:rPr>
      </w:pPr>
      <w:bookmarkStart w:id="15" w:name="z21"/>
      <w:bookmarkEnd w:id="1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3) исследование последа – вид патологоанатомической диагностики, направленный на диагностику патоло</w:t>
      </w:r>
      <w:r w:rsidRPr="00367CDD">
        <w:rPr>
          <w:color w:val="000000"/>
          <w:sz w:val="28"/>
          <w:lang w:val="ru-RU"/>
        </w:rPr>
        <w:t>гических процессов, отражающих болезни плода и (или) матери;</w:t>
      </w:r>
    </w:p>
    <w:p w14:paraId="60C5F2D5" w14:textId="77777777" w:rsidR="00D65174" w:rsidRPr="00367CDD" w:rsidRDefault="00367CDD">
      <w:pPr>
        <w:spacing w:after="0"/>
        <w:jc w:val="both"/>
        <w:rPr>
          <w:lang w:val="ru-RU"/>
        </w:rPr>
      </w:pPr>
      <w:bookmarkStart w:id="16" w:name="z22"/>
      <w:bookmarkEnd w:id="1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4) конкурирующие заболевания – две и более одновременно имеющиеся у больного нозологические единицы, каждая из которых в отдельности могла бы привести к смерти;</w:t>
      </w:r>
    </w:p>
    <w:p w14:paraId="2501B2BE" w14:textId="77777777" w:rsidR="00D65174" w:rsidRPr="00367CDD" w:rsidRDefault="00367CDD">
      <w:pPr>
        <w:spacing w:after="0"/>
        <w:jc w:val="both"/>
        <w:rPr>
          <w:lang w:val="ru-RU"/>
        </w:rPr>
      </w:pPr>
      <w:bookmarkStart w:id="17" w:name="z23"/>
      <w:bookmarkEnd w:id="1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5) окраска (постановка</w:t>
      </w:r>
      <w:r w:rsidRPr="00367CDD">
        <w:rPr>
          <w:color w:val="000000"/>
          <w:sz w:val="28"/>
          <w:lang w:val="ru-RU"/>
        </w:rPr>
        <w:t xml:space="preserve"> реакции) – технология окрашивания (контрастирования) тканевых срезов, основанная на различных химических реакциях, проводимых непосредственно в тканевом срезе (</w:t>
      </w:r>
      <w:r>
        <w:rPr>
          <w:color w:val="000000"/>
          <w:sz w:val="28"/>
        </w:rPr>
        <w:t>in</w:t>
      </w:r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situ</w:t>
      </w:r>
      <w:r w:rsidRPr="00367CDD">
        <w:rPr>
          <w:color w:val="000000"/>
          <w:sz w:val="28"/>
          <w:lang w:val="ru-RU"/>
        </w:rPr>
        <w:t xml:space="preserve">), и имеющая своей целью сделать тканевой срез пригодным для микроскопического изучения </w:t>
      </w:r>
      <w:r w:rsidRPr="00367CDD">
        <w:rPr>
          <w:color w:val="000000"/>
          <w:sz w:val="28"/>
          <w:lang w:val="ru-RU"/>
        </w:rPr>
        <w:t>(микроскопия); включает в себя процедуры депарафинизации, непосредственно окрашивание (постановка реакции), просветление, обезвоживание, заключение под покровное стекло и высушивание;</w:t>
      </w:r>
    </w:p>
    <w:p w14:paraId="4D32E2F0" w14:textId="77777777" w:rsidR="00D65174" w:rsidRPr="00367CDD" w:rsidRDefault="00367CDD">
      <w:pPr>
        <w:spacing w:after="0"/>
        <w:jc w:val="both"/>
        <w:rPr>
          <w:lang w:val="ru-RU"/>
        </w:rPr>
      </w:pPr>
      <w:bookmarkStart w:id="18" w:name="z24"/>
      <w:bookmarkEnd w:id="1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6) гистологическое исследование – вид патологоанатомической диагно</w:t>
      </w:r>
      <w:r w:rsidRPr="00367CDD">
        <w:rPr>
          <w:color w:val="000000"/>
          <w:sz w:val="28"/>
          <w:lang w:val="ru-RU"/>
        </w:rPr>
        <w:t xml:space="preserve">стики, направленный на прижизненную диагностику заболеваний, а также определение </w:t>
      </w:r>
      <w:r w:rsidRPr="00367CDD">
        <w:rPr>
          <w:color w:val="000000"/>
          <w:sz w:val="28"/>
          <w:lang w:val="ru-RU"/>
        </w:rPr>
        <w:lastRenderedPageBreak/>
        <w:t>эффективности проводимого лечения путем использования методов изучения структурного строения тканей;</w:t>
      </w:r>
    </w:p>
    <w:p w14:paraId="3438E8B4" w14:textId="77777777" w:rsidR="00D65174" w:rsidRPr="00367CDD" w:rsidRDefault="00367CDD">
      <w:pPr>
        <w:spacing w:after="0"/>
        <w:jc w:val="both"/>
        <w:rPr>
          <w:lang w:val="ru-RU"/>
        </w:rPr>
      </w:pPr>
      <w:bookmarkStart w:id="19" w:name="z25"/>
      <w:bookmarkEnd w:id="1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7) организация здравоохранения – юридическое лицо, осуществляющее де</w:t>
      </w:r>
      <w:r w:rsidRPr="00367CDD">
        <w:rPr>
          <w:color w:val="000000"/>
          <w:sz w:val="28"/>
          <w:lang w:val="ru-RU"/>
        </w:rPr>
        <w:t>ятельность в области здравоохранения;</w:t>
      </w:r>
    </w:p>
    <w:p w14:paraId="0644213A" w14:textId="77777777" w:rsidR="00D65174" w:rsidRPr="00367CDD" w:rsidRDefault="00367CDD">
      <w:pPr>
        <w:spacing w:after="0"/>
        <w:jc w:val="both"/>
        <w:rPr>
          <w:lang w:val="ru-RU"/>
        </w:rPr>
      </w:pPr>
      <w:bookmarkStart w:id="20" w:name="z26"/>
      <w:bookmarkEnd w:id="1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8) сочетанные заболевания – две и более нозологические единицы, каждая из которых в отдельности в данных условиях не могла привести к смерти, но в совокупности они становятся причиной смерти;</w:t>
      </w:r>
    </w:p>
    <w:p w14:paraId="7EBB6DC2" w14:textId="77777777" w:rsidR="00D65174" w:rsidRPr="00367CDD" w:rsidRDefault="00367CDD">
      <w:pPr>
        <w:spacing w:after="0"/>
        <w:jc w:val="both"/>
        <w:rPr>
          <w:lang w:val="ru-RU"/>
        </w:rPr>
      </w:pPr>
      <w:bookmarkStart w:id="21" w:name="z27"/>
      <w:bookmarkEnd w:id="2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9) клинико-пат</w:t>
      </w:r>
      <w:r w:rsidRPr="00367CDD">
        <w:rPr>
          <w:color w:val="000000"/>
          <w:sz w:val="28"/>
          <w:lang w:val="ru-RU"/>
        </w:rPr>
        <w:t>ологоанатомический разбор – анализ и оценка качества проведенных диагностических и лечебных мероприятий с учетом результатов патологоанатомического вскрытия, при участии врачей по специальности "патологическая анатомия (взрослая, детская)" и врачебного пер</w:t>
      </w:r>
      <w:r w:rsidRPr="00367CDD">
        <w:rPr>
          <w:color w:val="000000"/>
          <w:sz w:val="28"/>
          <w:lang w:val="ru-RU"/>
        </w:rPr>
        <w:t>сонала организации здравоохранения, где произошла смерть больного;</w:t>
      </w:r>
    </w:p>
    <w:p w14:paraId="776E9473" w14:textId="77777777" w:rsidR="00D65174" w:rsidRPr="00367CDD" w:rsidRDefault="00367CDD">
      <w:pPr>
        <w:spacing w:after="0"/>
        <w:jc w:val="both"/>
        <w:rPr>
          <w:lang w:val="ru-RU"/>
        </w:rPr>
      </w:pPr>
      <w:bookmarkStart w:id="22" w:name="z28"/>
      <w:bookmarkEnd w:id="2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10) сопутствующее заболевание – нозологическая единица, не связанная этиологически и патогенетически с основным заболеванием и его осложнениями, не оказавшая неблагоприятных влияний н</w:t>
      </w:r>
      <w:r w:rsidRPr="00367CDD">
        <w:rPr>
          <w:color w:val="000000"/>
          <w:sz w:val="28"/>
          <w:lang w:val="ru-RU"/>
        </w:rPr>
        <w:t>а их течение и не способствовавшая наступлению смерти;</w:t>
      </w:r>
    </w:p>
    <w:p w14:paraId="6841EC0C" w14:textId="77777777" w:rsidR="00D65174" w:rsidRPr="00367CDD" w:rsidRDefault="00367CDD">
      <w:pPr>
        <w:spacing w:after="0"/>
        <w:jc w:val="both"/>
        <w:rPr>
          <w:lang w:val="ru-RU"/>
        </w:rPr>
      </w:pPr>
      <w:bookmarkStart w:id="23" w:name="z29"/>
      <w:bookmarkEnd w:id="2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11) заливка – технология изготовления парафиновых блоков, состоящая из процедуры монтирования тканевых фрагментов после проводки в специальных заливочных формах, заливки их парафином и последующи</w:t>
      </w:r>
      <w:r w:rsidRPr="00367CDD">
        <w:rPr>
          <w:color w:val="000000"/>
          <w:sz w:val="28"/>
          <w:lang w:val="ru-RU"/>
        </w:rPr>
        <w:t>м отвердеванием;</w:t>
      </w:r>
    </w:p>
    <w:p w14:paraId="44097455" w14:textId="77777777" w:rsidR="00D65174" w:rsidRPr="00367CDD" w:rsidRDefault="00367CDD">
      <w:pPr>
        <w:spacing w:after="0"/>
        <w:jc w:val="both"/>
        <w:rPr>
          <w:lang w:val="ru-RU"/>
        </w:rPr>
      </w:pPr>
      <w:bookmarkStart w:id="24" w:name="z30"/>
      <w:bookmarkEnd w:id="2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12) макроскопическое изучение – внешнее изучение, измерение, взвешивание и описание изменений тканей и органов, представленных в биопсийном, операционном или секционном материале с составлением текста </w:t>
      </w:r>
      <w:r w:rsidRPr="00367CDD">
        <w:rPr>
          <w:color w:val="000000"/>
          <w:sz w:val="28"/>
          <w:lang w:val="ru-RU"/>
        </w:rPr>
        <w:t>макроскопического описания;</w:t>
      </w:r>
    </w:p>
    <w:p w14:paraId="39C0B0E7" w14:textId="77777777" w:rsidR="00D65174" w:rsidRPr="00367CDD" w:rsidRDefault="00367CDD">
      <w:pPr>
        <w:spacing w:after="0"/>
        <w:jc w:val="both"/>
        <w:rPr>
          <w:lang w:val="ru-RU"/>
        </w:rPr>
      </w:pPr>
      <w:bookmarkStart w:id="25" w:name="z31"/>
      <w:bookmarkEnd w:id="2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13) труп – тело человека после его биологической смерти;</w:t>
      </w:r>
    </w:p>
    <w:p w14:paraId="304F6775" w14:textId="77777777" w:rsidR="00D65174" w:rsidRPr="00367CDD" w:rsidRDefault="00367CDD">
      <w:pPr>
        <w:spacing w:after="0"/>
        <w:jc w:val="both"/>
        <w:rPr>
          <w:lang w:val="ru-RU"/>
        </w:rPr>
      </w:pPr>
      <w:bookmarkStart w:id="26" w:name="z32"/>
      <w:bookmarkEnd w:id="2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14) патоморфологическая оценка последствий (исходов) медицинского вмешательства – вид патологоанатомического исследования, направленный на оценку качества диаг</w:t>
      </w:r>
      <w:r w:rsidRPr="00367CDD">
        <w:rPr>
          <w:color w:val="000000"/>
          <w:sz w:val="28"/>
          <w:lang w:val="ru-RU"/>
        </w:rPr>
        <w:t>ностики и лечения, путем изучения медицинской документации и материалов патологоанатомических исследований;</w:t>
      </w:r>
      <w:r>
        <w:rPr>
          <w:color w:val="000000"/>
          <w:sz w:val="28"/>
        </w:rPr>
        <w:t>     </w:t>
      </w:r>
    </w:p>
    <w:p w14:paraId="7140CFAA" w14:textId="77777777" w:rsidR="00D65174" w:rsidRPr="00367CDD" w:rsidRDefault="00367CDD">
      <w:pPr>
        <w:spacing w:after="0"/>
        <w:jc w:val="both"/>
        <w:rPr>
          <w:lang w:val="ru-RU"/>
        </w:rPr>
      </w:pPr>
      <w:bookmarkStart w:id="27" w:name="z33"/>
      <w:bookmarkEnd w:id="2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15) микроскопия (микроскопическое изучение) – изучение изменений в органах на тканевом или клеточном уровне, представленных в биопсийном,</w:t>
      </w:r>
      <w:r w:rsidRPr="00367CDD">
        <w:rPr>
          <w:color w:val="000000"/>
          <w:sz w:val="28"/>
          <w:lang w:val="ru-RU"/>
        </w:rPr>
        <w:t xml:space="preserve"> операционном или секционном материале с составлением текста микроскопического описания;</w:t>
      </w:r>
    </w:p>
    <w:p w14:paraId="5E6B96A1" w14:textId="77777777" w:rsidR="00D65174" w:rsidRPr="00367CDD" w:rsidRDefault="00367CDD">
      <w:pPr>
        <w:spacing w:after="0"/>
        <w:jc w:val="both"/>
        <w:rPr>
          <w:lang w:val="ru-RU"/>
        </w:rPr>
      </w:pPr>
      <w:bookmarkStart w:id="28" w:name="z34"/>
      <w:bookmarkEnd w:id="2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16) микротомия - технология изготовления тканевых срезов с парафиновых блоков или замороженных тканей, с последующим монтированием их на предметные стекла и высу</w:t>
      </w:r>
      <w:r w:rsidRPr="00367CDD">
        <w:rPr>
          <w:color w:val="000000"/>
          <w:sz w:val="28"/>
          <w:lang w:val="ru-RU"/>
        </w:rPr>
        <w:t>шиванием для дальнейшего окрашивания;</w:t>
      </w:r>
    </w:p>
    <w:p w14:paraId="607E91A7" w14:textId="77777777" w:rsidR="00D65174" w:rsidRPr="00367CDD" w:rsidRDefault="00367CDD">
      <w:pPr>
        <w:spacing w:after="0"/>
        <w:jc w:val="both"/>
        <w:rPr>
          <w:lang w:val="ru-RU"/>
        </w:rPr>
      </w:pPr>
      <w:bookmarkStart w:id="29" w:name="z35"/>
      <w:bookmarkEnd w:id="2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17) основное заболевание – нозологическая единица, которая сама по себе или через свои осложнения повлекла за собой смерть больного;</w:t>
      </w:r>
    </w:p>
    <w:p w14:paraId="72A69479" w14:textId="77777777" w:rsidR="00D65174" w:rsidRPr="00367CDD" w:rsidRDefault="00367CDD">
      <w:pPr>
        <w:spacing w:after="0"/>
        <w:jc w:val="both"/>
        <w:rPr>
          <w:lang w:val="ru-RU"/>
        </w:rPr>
      </w:pPr>
      <w:bookmarkStart w:id="30" w:name="z36"/>
      <w:bookmarkEnd w:id="29"/>
      <w:r>
        <w:rPr>
          <w:color w:val="000000"/>
          <w:sz w:val="28"/>
        </w:rPr>
        <w:lastRenderedPageBreak/>
        <w:t>     </w:t>
      </w:r>
      <w:r w:rsidRPr="00367CDD">
        <w:rPr>
          <w:color w:val="000000"/>
          <w:sz w:val="28"/>
          <w:lang w:val="ru-RU"/>
        </w:rPr>
        <w:t xml:space="preserve"> 18) осложнение основного заболевания – патологический процесс, </w:t>
      </w:r>
      <w:r w:rsidRPr="00367CDD">
        <w:rPr>
          <w:color w:val="000000"/>
          <w:sz w:val="28"/>
          <w:lang w:val="ru-RU"/>
        </w:rPr>
        <w:t>который патогенетически и (или) этиологически связан с основным заболеванием;</w:t>
      </w:r>
    </w:p>
    <w:p w14:paraId="7B9AD9DE" w14:textId="77777777" w:rsidR="00D65174" w:rsidRPr="00367CDD" w:rsidRDefault="00367CDD">
      <w:pPr>
        <w:spacing w:after="0"/>
        <w:jc w:val="both"/>
        <w:rPr>
          <w:lang w:val="ru-RU"/>
        </w:rPr>
      </w:pPr>
      <w:bookmarkStart w:id="31" w:name="z37"/>
      <w:bookmarkEnd w:id="3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19) исследование операционного материала – вид патологоанатомической диагностики, направленный на исследование удаленного во время оперативного вмешательства материала с це</w:t>
      </w:r>
      <w:r w:rsidRPr="00367CDD">
        <w:rPr>
          <w:color w:val="000000"/>
          <w:sz w:val="28"/>
          <w:lang w:val="ru-RU"/>
        </w:rPr>
        <w:t>лью диагностики заболеваний, контроля качества и объема хирургической операции;</w:t>
      </w:r>
    </w:p>
    <w:p w14:paraId="7EA519D9" w14:textId="77777777" w:rsidR="00D65174" w:rsidRPr="00367CDD" w:rsidRDefault="00367CDD">
      <w:pPr>
        <w:spacing w:after="0"/>
        <w:jc w:val="both"/>
        <w:rPr>
          <w:lang w:val="ru-RU"/>
        </w:rPr>
      </w:pPr>
      <w:bookmarkStart w:id="32" w:name="z38"/>
      <w:bookmarkEnd w:id="3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20) констатация смерти – медико-правовая процедура, проводимая в целях</w:t>
      </w:r>
      <w:r>
        <w:rPr>
          <w:color w:val="000000"/>
          <w:sz w:val="28"/>
        </w:rPr>
        <w:t> </w:t>
      </w:r>
      <w:r w:rsidRPr="00367CDD">
        <w:rPr>
          <w:color w:val="000000"/>
          <w:sz w:val="28"/>
          <w:lang w:val="ru-RU"/>
        </w:rPr>
        <w:t>установления факта</w:t>
      </w:r>
      <w:r>
        <w:rPr>
          <w:color w:val="000000"/>
          <w:sz w:val="28"/>
        </w:rPr>
        <w:t> </w:t>
      </w:r>
      <w:r w:rsidRPr="00367CDD">
        <w:rPr>
          <w:color w:val="000000"/>
          <w:sz w:val="28"/>
          <w:lang w:val="ru-RU"/>
        </w:rPr>
        <w:t>биологической смерти;</w:t>
      </w:r>
    </w:p>
    <w:p w14:paraId="1EDD91F2" w14:textId="77777777" w:rsidR="00D65174" w:rsidRPr="00367CDD" w:rsidRDefault="00367CDD">
      <w:pPr>
        <w:spacing w:after="0"/>
        <w:jc w:val="both"/>
        <w:rPr>
          <w:lang w:val="ru-RU"/>
        </w:rPr>
      </w:pPr>
      <w:bookmarkStart w:id="33" w:name="z39"/>
      <w:bookmarkEnd w:id="3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21) патологоанатомическое вскрытие – всестороннее ис</w:t>
      </w:r>
      <w:r w:rsidRPr="00367CDD">
        <w:rPr>
          <w:color w:val="000000"/>
          <w:sz w:val="28"/>
          <w:lang w:val="ru-RU"/>
        </w:rPr>
        <w:t>следование трупа больного, умершего в организации здравоохранения, путем макроскопического и микроскопического исследования тканей органов с целью установления причины смерти и уточнения диагноза заболевания;</w:t>
      </w:r>
    </w:p>
    <w:p w14:paraId="3534AAFC" w14:textId="77777777" w:rsidR="00D65174" w:rsidRPr="00367CDD" w:rsidRDefault="00367CDD">
      <w:pPr>
        <w:spacing w:after="0"/>
        <w:jc w:val="both"/>
        <w:rPr>
          <w:lang w:val="ru-RU"/>
        </w:rPr>
      </w:pPr>
      <w:bookmarkStart w:id="34" w:name="z40"/>
      <w:bookmarkEnd w:id="3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22) патологоанатомическая диагностика – в</w:t>
      </w:r>
      <w:r w:rsidRPr="00367CDD">
        <w:rPr>
          <w:color w:val="000000"/>
          <w:sz w:val="28"/>
          <w:lang w:val="ru-RU"/>
        </w:rPr>
        <w:t>ид медицинской деятельности, направленный на диагностику, прижизненный и посмертный контроль качества медицинского вмешательства, включающий в себя биопсийное исследование, исследование операционного материала, исследование последа, экспертное консультиров</w:t>
      </w:r>
      <w:r w:rsidRPr="00367CDD">
        <w:rPr>
          <w:color w:val="000000"/>
          <w:sz w:val="28"/>
          <w:lang w:val="ru-RU"/>
        </w:rPr>
        <w:t>ание, экспертную оценку последствий (исходов) медицинского вмешательства, патологоанатомическое вскрытие (аутопсия);</w:t>
      </w:r>
    </w:p>
    <w:p w14:paraId="4090569F" w14:textId="77777777" w:rsidR="00D65174" w:rsidRPr="00367CDD" w:rsidRDefault="00367CDD">
      <w:pPr>
        <w:spacing w:after="0"/>
        <w:jc w:val="both"/>
        <w:rPr>
          <w:lang w:val="ru-RU"/>
        </w:rPr>
      </w:pPr>
      <w:bookmarkStart w:id="35" w:name="z41"/>
      <w:bookmarkEnd w:id="3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23) протокол</w:t>
      </w:r>
      <w:r>
        <w:rPr>
          <w:color w:val="000000"/>
          <w:sz w:val="28"/>
        </w:rPr>
        <w:t> </w:t>
      </w:r>
      <w:r w:rsidRPr="00367CDD">
        <w:rPr>
          <w:color w:val="000000"/>
          <w:sz w:val="28"/>
          <w:lang w:val="ru-RU"/>
        </w:rPr>
        <w:t xml:space="preserve">патологоанатомического исследования – результаты патологоанатомического вскрытия, представленные в документальной форме </w:t>
      </w:r>
      <w:r w:rsidRPr="00367CDD">
        <w:rPr>
          <w:color w:val="000000"/>
          <w:sz w:val="28"/>
          <w:lang w:val="ru-RU"/>
        </w:rPr>
        <w:t>в соответствии с результатами макроскопического и микроскопического исследования;</w:t>
      </w:r>
    </w:p>
    <w:p w14:paraId="7C57D9C4" w14:textId="77777777" w:rsidR="00D65174" w:rsidRPr="00367CDD" w:rsidRDefault="00367CDD">
      <w:pPr>
        <w:spacing w:after="0"/>
        <w:jc w:val="both"/>
        <w:rPr>
          <w:lang w:val="ru-RU"/>
        </w:rPr>
      </w:pPr>
      <w:bookmarkStart w:id="36" w:name="z42"/>
      <w:bookmarkEnd w:id="3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24) пациент – физическое лицо, являющееся (являвшееся) потребителем медицинских услуг независимо от наличия или отсутствия у него заболевания или состояния, требующего </w:t>
      </w:r>
      <w:r w:rsidRPr="00367CDD">
        <w:rPr>
          <w:color w:val="000000"/>
          <w:sz w:val="28"/>
          <w:lang w:val="ru-RU"/>
        </w:rPr>
        <w:t>оказания медицинской помощи;</w:t>
      </w:r>
    </w:p>
    <w:p w14:paraId="514A2365" w14:textId="77777777" w:rsidR="00D65174" w:rsidRPr="00367CDD" w:rsidRDefault="00367CDD">
      <w:pPr>
        <w:spacing w:after="0"/>
        <w:jc w:val="both"/>
        <w:rPr>
          <w:lang w:val="ru-RU"/>
        </w:rPr>
      </w:pPr>
      <w:bookmarkStart w:id="37" w:name="z43"/>
      <w:bookmarkEnd w:id="3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25) экспертное консультирование – вид патологоанатомической экспертизы в форме участия экспертов-патологоанатомов в клинических консилиумах по просьбе лечащего врача, пациента либо лица, представляющего интересы больного;</w:t>
      </w:r>
    </w:p>
    <w:p w14:paraId="243CC8D0" w14:textId="77777777" w:rsidR="00D65174" w:rsidRPr="00367CDD" w:rsidRDefault="00367CDD">
      <w:pPr>
        <w:spacing w:after="0"/>
        <w:jc w:val="both"/>
        <w:rPr>
          <w:lang w:val="ru-RU"/>
        </w:rPr>
      </w:pPr>
      <w:bookmarkStart w:id="38" w:name="z44"/>
      <w:bookmarkEnd w:id="3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26) вырезка – иссечение тканевых фрагментов и помещение их в фиксирующие растворы;</w:t>
      </w:r>
    </w:p>
    <w:p w14:paraId="4AF09559" w14:textId="77777777" w:rsidR="00D65174" w:rsidRPr="00367CDD" w:rsidRDefault="00367CDD">
      <w:pPr>
        <w:spacing w:after="0"/>
        <w:jc w:val="both"/>
        <w:rPr>
          <w:lang w:val="ru-RU"/>
        </w:rPr>
      </w:pPr>
      <w:bookmarkStart w:id="39" w:name="z45"/>
      <w:bookmarkEnd w:id="3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27) живорождение и мертворождение плода – состояния новорожденного ребенка (плода), определяемые по соответствующим международным критериям Всемирной организаци</w:t>
      </w:r>
      <w:r w:rsidRPr="00367CDD">
        <w:rPr>
          <w:color w:val="000000"/>
          <w:sz w:val="28"/>
          <w:lang w:val="ru-RU"/>
        </w:rPr>
        <w:t>и здравоохранения живорождения и мертворождения плода;</w:t>
      </w:r>
    </w:p>
    <w:p w14:paraId="0A9E639B" w14:textId="77777777" w:rsidR="00D65174" w:rsidRPr="00367CDD" w:rsidRDefault="00367CDD">
      <w:pPr>
        <w:spacing w:after="0"/>
        <w:jc w:val="both"/>
        <w:rPr>
          <w:lang w:val="ru-RU"/>
        </w:rPr>
      </w:pPr>
      <w:bookmarkStart w:id="40" w:name="z46"/>
      <w:bookmarkEnd w:id="3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28) цитологическая диагностика – метод морфологического анализа, основанный на изучении и оценке клеточного материала, полученного </w:t>
      </w:r>
      <w:r w:rsidRPr="00367CDD">
        <w:rPr>
          <w:color w:val="000000"/>
          <w:sz w:val="28"/>
          <w:lang w:val="ru-RU"/>
        </w:rPr>
        <w:lastRenderedPageBreak/>
        <w:t>различными способами из патологического очага, в основе которого</w:t>
      </w:r>
      <w:r w:rsidRPr="00367CDD">
        <w:rPr>
          <w:color w:val="000000"/>
          <w:sz w:val="28"/>
          <w:lang w:val="ru-RU"/>
        </w:rPr>
        <w:t xml:space="preserve"> лежит изучение с помощью микроскопического исследования особенностей строения клеток, клеточного состава органов, тканей, жидкостей организма человека в норме и при патологических процессах; </w:t>
      </w:r>
      <w:r>
        <w:rPr>
          <w:color w:val="000000"/>
          <w:sz w:val="28"/>
        </w:rPr>
        <w:t>     </w:t>
      </w:r>
    </w:p>
    <w:p w14:paraId="795FF6D7" w14:textId="77777777" w:rsidR="00D65174" w:rsidRPr="00367CDD" w:rsidRDefault="00367CDD">
      <w:pPr>
        <w:spacing w:after="0"/>
        <w:jc w:val="both"/>
        <w:rPr>
          <w:lang w:val="ru-RU"/>
        </w:rPr>
      </w:pPr>
      <w:bookmarkStart w:id="41" w:name="z47"/>
      <w:bookmarkEnd w:id="4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29) ятрогения – болезнь или патологическое состояние</w:t>
      </w:r>
      <w:r w:rsidRPr="00367CDD">
        <w:rPr>
          <w:color w:val="000000"/>
          <w:sz w:val="28"/>
          <w:lang w:val="ru-RU"/>
        </w:rPr>
        <w:t>, развившееся в результате оказания любых видов медицинской помощи и профилактических мероприятий.</w:t>
      </w:r>
    </w:p>
    <w:p w14:paraId="718D8585" w14:textId="77777777" w:rsidR="00D65174" w:rsidRPr="00367CDD" w:rsidRDefault="00367CDD">
      <w:pPr>
        <w:spacing w:after="0"/>
        <w:jc w:val="both"/>
        <w:rPr>
          <w:lang w:val="ru-RU"/>
        </w:rPr>
      </w:pPr>
      <w:bookmarkStart w:id="42" w:name="z48"/>
      <w:bookmarkEnd w:id="4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3. Патологоанатомическая диагностика в Республике Казахстан оказывается в рамках гарантированного объема бесплатной медицинской помощи и системе обязат</w:t>
      </w:r>
      <w:r w:rsidRPr="00367CDD">
        <w:rPr>
          <w:color w:val="000000"/>
          <w:sz w:val="28"/>
          <w:lang w:val="ru-RU"/>
        </w:rPr>
        <w:t>ельного социального медицинского страхования.</w:t>
      </w:r>
    </w:p>
    <w:p w14:paraId="5D48436A" w14:textId="77777777" w:rsidR="00D65174" w:rsidRPr="00367CDD" w:rsidRDefault="00367CDD">
      <w:pPr>
        <w:spacing w:after="0"/>
        <w:jc w:val="both"/>
        <w:rPr>
          <w:lang w:val="ru-RU"/>
        </w:rPr>
      </w:pPr>
      <w:bookmarkStart w:id="43" w:name="z49"/>
      <w:bookmarkEnd w:id="42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4. К организациям здравоохранения, осуществляющим патологоанатомическую диагностику, относятся патологоанатомические бюро (далее - ПАБ). </w:t>
      </w:r>
    </w:p>
    <w:p w14:paraId="384F1C57" w14:textId="77777777" w:rsidR="00D65174" w:rsidRPr="00367CDD" w:rsidRDefault="00367CDD">
      <w:pPr>
        <w:spacing w:after="0"/>
        <w:jc w:val="both"/>
        <w:rPr>
          <w:lang w:val="ru-RU"/>
        </w:rPr>
      </w:pPr>
      <w:bookmarkStart w:id="44" w:name="z50"/>
      <w:bookmarkEnd w:id="4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5. К структурным подразделениям, осуществляющим патологоана</w:t>
      </w:r>
      <w:r w:rsidRPr="00367CDD">
        <w:rPr>
          <w:color w:val="000000"/>
          <w:sz w:val="28"/>
          <w:lang w:val="ru-RU"/>
        </w:rPr>
        <w:t>томическую диагностику, относятся централизованные патологоанатомические отделения (далее - ЦПАО) и патологоанатомические отделения (далее - ПАО) организаций здравоохранения.</w:t>
      </w:r>
    </w:p>
    <w:p w14:paraId="4DFEFF7C" w14:textId="77777777" w:rsidR="00D65174" w:rsidRPr="00367CDD" w:rsidRDefault="00367CDD">
      <w:pPr>
        <w:spacing w:after="0"/>
        <w:rPr>
          <w:lang w:val="ru-RU"/>
        </w:rPr>
      </w:pPr>
      <w:bookmarkStart w:id="45" w:name="z51"/>
      <w:bookmarkEnd w:id="44"/>
      <w:r w:rsidRPr="00367CDD">
        <w:rPr>
          <w:b/>
          <w:color w:val="000000"/>
          <w:lang w:val="ru-RU"/>
        </w:rPr>
        <w:t xml:space="preserve"> Глава 2. Структура организаций здравоохранения, осуществляющих патологоанатомиче</w:t>
      </w:r>
      <w:r w:rsidRPr="00367CDD">
        <w:rPr>
          <w:b/>
          <w:color w:val="000000"/>
          <w:lang w:val="ru-RU"/>
        </w:rPr>
        <w:t>скую диагностику</w:t>
      </w:r>
    </w:p>
    <w:p w14:paraId="4A9C15A2" w14:textId="77777777" w:rsidR="00D65174" w:rsidRPr="00367CDD" w:rsidRDefault="00367CDD">
      <w:pPr>
        <w:spacing w:after="0"/>
        <w:jc w:val="both"/>
        <w:rPr>
          <w:lang w:val="ru-RU"/>
        </w:rPr>
      </w:pPr>
      <w:bookmarkStart w:id="46" w:name="z52"/>
      <w:bookmarkEnd w:id="4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6. ПАБ организуется на уровне городов областного, республиканского значений, столицы.</w:t>
      </w:r>
    </w:p>
    <w:p w14:paraId="60F6BCAB" w14:textId="77777777" w:rsidR="00D65174" w:rsidRPr="00367CDD" w:rsidRDefault="00367CDD">
      <w:pPr>
        <w:spacing w:after="0"/>
        <w:jc w:val="both"/>
        <w:rPr>
          <w:lang w:val="ru-RU"/>
        </w:rPr>
      </w:pPr>
      <w:bookmarkStart w:id="47" w:name="z53"/>
      <w:bookmarkEnd w:id="4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7. В состав ПАБ входят следующие структурные подразделения:</w:t>
      </w:r>
    </w:p>
    <w:p w14:paraId="74B0DDA2" w14:textId="77777777" w:rsidR="00D65174" w:rsidRPr="00367CDD" w:rsidRDefault="00367CDD">
      <w:pPr>
        <w:spacing w:after="0"/>
        <w:jc w:val="both"/>
        <w:rPr>
          <w:lang w:val="ru-RU"/>
        </w:rPr>
      </w:pPr>
      <w:bookmarkStart w:id="48" w:name="z54"/>
      <w:bookmarkEnd w:id="4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1) отделение общей патологии;</w:t>
      </w:r>
    </w:p>
    <w:p w14:paraId="4033972C" w14:textId="77777777" w:rsidR="00D65174" w:rsidRPr="00367CDD" w:rsidRDefault="00367CDD">
      <w:pPr>
        <w:spacing w:after="0"/>
        <w:jc w:val="both"/>
        <w:rPr>
          <w:lang w:val="ru-RU"/>
        </w:rPr>
      </w:pPr>
      <w:bookmarkStart w:id="49" w:name="z55"/>
      <w:bookmarkEnd w:id="4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2) отделение детской и акушерской патол</w:t>
      </w:r>
      <w:r w:rsidRPr="00367CDD">
        <w:rPr>
          <w:color w:val="000000"/>
          <w:sz w:val="28"/>
          <w:lang w:val="ru-RU"/>
        </w:rPr>
        <w:t>огии;</w:t>
      </w:r>
    </w:p>
    <w:p w14:paraId="163B4EA0" w14:textId="77777777" w:rsidR="00D65174" w:rsidRPr="00367CDD" w:rsidRDefault="00367CDD">
      <w:pPr>
        <w:spacing w:after="0"/>
        <w:jc w:val="both"/>
        <w:rPr>
          <w:lang w:val="ru-RU"/>
        </w:rPr>
      </w:pPr>
      <w:bookmarkStart w:id="50" w:name="z56"/>
      <w:bookmarkEnd w:id="4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3) отделение онкоморфологии с иммуногистохимической лабораторией;</w:t>
      </w:r>
    </w:p>
    <w:p w14:paraId="7C440938" w14:textId="77777777" w:rsidR="00D65174" w:rsidRPr="00367CDD" w:rsidRDefault="00367CDD">
      <w:pPr>
        <w:spacing w:after="0"/>
        <w:jc w:val="both"/>
        <w:rPr>
          <w:lang w:val="ru-RU"/>
        </w:rPr>
      </w:pPr>
      <w:bookmarkStart w:id="51" w:name="z57"/>
      <w:bookmarkEnd w:id="5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4) отделение инфекционной патологии;</w:t>
      </w:r>
    </w:p>
    <w:p w14:paraId="592292EB" w14:textId="77777777" w:rsidR="00D65174" w:rsidRPr="00367CDD" w:rsidRDefault="00367CDD">
      <w:pPr>
        <w:spacing w:after="0"/>
        <w:jc w:val="both"/>
        <w:rPr>
          <w:lang w:val="ru-RU"/>
        </w:rPr>
      </w:pPr>
      <w:bookmarkStart w:id="52" w:name="z58"/>
      <w:bookmarkEnd w:id="5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5) отделение цитологических исследований;</w:t>
      </w:r>
    </w:p>
    <w:p w14:paraId="1E6B18AA" w14:textId="77777777" w:rsidR="00D65174" w:rsidRPr="00367CDD" w:rsidRDefault="00367CDD">
      <w:pPr>
        <w:spacing w:after="0"/>
        <w:jc w:val="both"/>
        <w:rPr>
          <w:lang w:val="ru-RU"/>
        </w:rPr>
      </w:pPr>
      <w:bookmarkStart w:id="53" w:name="z59"/>
      <w:bookmarkEnd w:id="5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6) хозрасчетное отделение по оказанию платных услуг;</w:t>
      </w:r>
    </w:p>
    <w:p w14:paraId="0D9DFCB1" w14:textId="77777777" w:rsidR="00D65174" w:rsidRPr="00367CDD" w:rsidRDefault="00367CDD">
      <w:pPr>
        <w:spacing w:after="0"/>
        <w:jc w:val="both"/>
        <w:rPr>
          <w:lang w:val="ru-RU"/>
        </w:rPr>
      </w:pPr>
      <w:bookmarkStart w:id="54" w:name="z60"/>
      <w:bookmarkEnd w:id="5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7) отделение бактериол</w:t>
      </w:r>
      <w:r w:rsidRPr="00367CDD">
        <w:rPr>
          <w:color w:val="000000"/>
          <w:sz w:val="28"/>
          <w:lang w:val="ru-RU"/>
        </w:rPr>
        <w:t>огических и вирусологических исследований;</w:t>
      </w:r>
    </w:p>
    <w:p w14:paraId="00F3B7FE" w14:textId="77777777" w:rsidR="00D65174" w:rsidRPr="00367CDD" w:rsidRDefault="00367CDD">
      <w:pPr>
        <w:spacing w:after="0"/>
        <w:jc w:val="both"/>
        <w:rPr>
          <w:lang w:val="ru-RU"/>
        </w:rPr>
      </w:pPr>
      <w:bookmarkStart w:id="55" w:name="z61"/>
      <w:bookmarkEnd w:id="5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8) организационно-консультативное отделение с архивом медицинской документации, блоков и стеклопрепаратов;</w:t>
      </w:r>
    </w:p>
    <w:p w14:paraId="20E64CC3" w14:textId="77777777" w:rsidR="00D65174" w:rsidRDefault="00367CDD">
      <w:pPr>
        <w:spacing w:after="0"/>
        <w:jc w:val="both"/>
      </w:pPr>
      <w:bookmarkStart w:id="56" w:name="z62"/>
      <w:bookmarkEnd w:id="5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9) </w:t>
      </w:r>
      <w:proofErr w:type="spellStart"/>
      <w:r>
        <w:rPr>
          <w:color w:val="000000"/>
          <w:sz w:val="28"/>
        </w:rPr>
        <w:t>административно-хозяйственный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отдел</w:t>
      </w:r>
      <w:proofErr w:type="spellEnd"/>
      <w:r>
        <w:rPr>
          <w:color w:val="000000"/>
          <w:sz w:val="28"/>
        </w:rPr>
        <w:t>.</w:t>
      </w:r>
    </w:p>
    <w:p w14:paraId="3E1BA53D" w14:textId="77777777" w:rsidR="00D65174" w:rsidRDefault="00367CDD">
      <w:pPr>
        <w:spacing w:after="0"/>
        <w:jc w:val="both"/>
      </w:pPr>
      <w:bookmarkStart w:id="57" w:name="z63"/>
      <w:bookmarkEnd w:id="56"/>
      <w:r>
        <w:rPr>
          <w:color w:val="000000"/>
          <w:sz w:val="28"/>
        </w:rPr>
        <w:t xml:space="preserve">      8. </w:t>
      </w:r>
      <w:proofErr w:type="spellStart"/>
      <w:r>
        <w:rPr>
          <w:color w:val="000000"/>
          <w:sz w:val="28"/>
        </w:rPr>
        <w:t>Руководство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деятельностью</w:t>
      </w:r>
      <w:proofErr w:type="spellEnd"/>
      <w:r>
        <w:rPr>
          <w:color w:val="000000"/>
          <w:sz w:val="28"/>
        </w:rPr>
        <w:t xml:space="preserve"> ПАБ </w:t>
      </w:r>
      <w:proofErr w:type="spellStart"/>
      <w:r>
        <w:rPr>
          <w:color w:val="000000"/>
          <w:sz w:val="28"/>
        </w:rPr>
        <w:t>осуществляет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кв</w:t>
      </w:r>
      <w:r>
        <w:rPr>
          <w:color w:val="000000"/>
          <w:sz w:val="28"/>
        </w:rPr>
        <w:t>алифицированный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врач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специальности</w:t>
      </w:r>
      <w:proofErr w:type="spellEnd"/>
      <w:r>
        <w:rPr>
          <w:color w:val="000000"/>
          <w:sz w:val="28"/>
        </w:rPr>
        <w:t xml:space="preserve"> "</w:t>
      </w:r>
      <w:proofErr w:type="spellStart"/>
      <w:r>
        <w:rPr>
          <w:color w:val="000000"/>
          <w:sz w:val="28"/>
        </w:rPr>
        <w:t>Общественное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здравоохранение</w:t>
      </w:r>
      <w:proofErr w:type="spellEnd"/>
      <w:r>
        <w:rPr>
          <w:color w:val="000000"/>
          <w:sz w:val="28"/>
        </w:rPr>
        <w:t>", "</w:t>
      </w:r>
      <w:proofErr w:type="spellStart"/>
      <w:r>
        <w:rPr>
          <w:color w:val="000000"/>
          <w:sz w:val="28"/>
        </w:rPr>
        <w:t>патологическая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анатомия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взрослая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детская</w:t>
      </w:r>
      <w:proofErr w:type="spellEnd"/>
      <w:r>
        <w:rPr>
          <w:color w:val="000000"/>
          <w:sz w:val="28"/>
        </w:rPr>
        <w:t xml:space="preserve">)", </w:t>
      </w:r>
      <w:proofErr w:type="spellStart"/>
      <w:r>
        <w:rPr>
          <w:color w:val="000000"/>
          <w:sz w:val="28"/>
        </w:rPr>
        <w:t>имеющий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первую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высшую</w:t>
      </w:r>
      <w:proofErr w:type="spellEnd"/>
      <w:r>
        <w:rPr>
          <w:color w:val="000000"/>
          <w:sz w:val="28"/>
        </w:rPr>
        <w:t xml:space="preserve">) </w:t>
      </w:r>
      <w:proofErr w:type="spellStart"/>
      <w:r>
        <w:rPr>
          <w:color w:val="000000"/>
          <w:sz w:val="28"/>
        </w:rPr>
        <w:t>квалификационную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категорию</w:t>
      </w:r>
      <w:proofErr w:type="spellEnd"/>
      <w:r>
        <w:rPr>
          <w:color w:val="000000"/>
          <w:sz w:val="28"/>
        </w:rPr>
        <w:t>.</w:t>
      </w:r>
    </w:p>
    <w:p w14:paraId="459EF6AE" w14:textId="77777777" w:rsidR="00D65174" w:rsidRPr="00367CDD" w:rsidRDefault="00367CDD">
      <w:pPr>
        <w:spacing w:after="0"/>
        <w:jc w:val="both"/>
        <w:rPr>
          <w:lang w:val="ru-RU"/>
        </w:rPr>
      </w:pPr>
      <w:bookmarkStart w:id="58" w:name="z64"/>
      <w:bookmarkEnd w:id="57"/>
      <w:r>
        <w:rPr>
          <w:color w:val="000000"/>
          <w:sz w:val="28"/>
        </w:rPr>
        <w:t xml:space="preserve">      </w:t>
      </w:r>
      <w:r w:rsidRPr="00367CDD">
        <w:rPr>
          <w:color w:val="000000"/>
          <w:sz w:val="28"/>
          <w:lang w:val="ru-RU"/>
        </w:rPr>
        <w:t xml:space="preserve">9. На базе медицинских организаций на городском и районном уровнях </w:t>
      </w:r>
      <w:r w:rsidRPr="00367CDD">
        <w:rPr>
          <w:color w:val="000000"/>
          <w:sz w:val="28"/>
          <w:lang w:val="ru-RU"/>
        </w:rPr>
        <w:t>создаются городские, межрайонные, районные отделения ПАБ.</w:t>
      </w:r>
    </w:p>
    <w:p w14:paraId="7E6A4760" w14:textId="77777777" w:rsidR="00D65174" w:rsidRPr="00367CDD" w:rsidRDefault="00367CDD">
      <w:pPr>
        <w:spacing w:after="0"/>
        <w:jc w:val="both"/>
        <w:rPr>
          <w:lang w:val="ru-RU"/>
        </w:rPr>
      </w:pPr>
      <w:bookmarkStart w:id="59" w:name="z65"/>
      <w:bookmarkEnd w:id="58"/>
      <w:r>
        <w:rPr>
          <w:color w:val="000000"/>
          <w:sz w:val="28"/>
        </w:rPr>
        <w:lastRenderedPageBreak/>
        <w:t>     </w:t>
      </w:r>
      <w:r w:rsidRPr="00367CDD">
        <w:rPr>
          <w:color w:val="000000"/>
          <w:sz w:val="28"/>
          <w:lang w:val="ru-RU"/>
        </w:rPr>
        <w:t xml:space="preserve"> 10. ЦПАО и ПАО организуются как структурные подразделения в составе организаций здравоохранения, оказывающих медицинскую помощь в стационарных условиях.</w:t>
      </w:r>
    </w:p>
    <w:p w14:paraId="4E4129BB" w14:textId="77777777" w:rsidR="00D65174" w:rsidRPr="00367CDD" w:rsidRDefault="00367CDD">
      <w:pPr>
        <w:spacing w:after="0"/>
        <w:jc w:val="both"/>
        <w:rPr>
          <w:lang w:val="ru-RU"/>
        </w:rPr>
      </w:pPr>
      <w:bookmarkStart w:id="60" w:name="z66"/>
      <w:bookmarkEnd w:id="5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11. Руководство организации здрав</w:t>
      </w:r>
      <w:r w:rsidRPr="00367CDD">
        <w:rPr>
          <w:color w:val="000000"/>
          <w:sz w:val="28"/>
          <w:lang w:val="ru-RU"/>
        </w:rPr>
        <w:t>оохранения, в структуре которой имеется ЦПАО или ПАО, обеспечивает необходимые условия работы отделения, в том числе укомплектование медицинскими кадрами, материально-техническое оснащение, хозяйственное обеспечение, транспорт.</w:t>
      </w:r>
    </w:p>
    <w:p w14:paraId="34EACE84" w14:textId="77777777" w:rsidR="00D65174" w:rsidRPr="00367CDD" w:rsidRDefault="00367CDD">
      <w:pPr>
        <w:spacing w:after="0"/>
        <w:jc w:val="both"/>
        <w:rPr>
          <w:lang w:val="ru-RU"/>
        </w:rPr>
      </w:pPr>
      <w:bookmarkStart w:id="61" w:name="z67"/>
      <w:bookmarkEnd w:id="6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12. Руководство органи</w:t>
      </w:r>
      <w:r w:rsidRPr="00367CDD">
        <w:rPr>
          <w:color w:val="000000"/>
          <w:sz w:val="28"/>
          <w:lang w:val="ru-RU"/>
        </w:rPr>
        <w:t>заций здравоохранения, в которых отсутствует ЦПАО или ПАО, при привлечении врачей по специальности "патологическая анатомия (взрослая, детская)" для производства патологоанатомического вскрытия, обеспечивает необходимые условия для вскрытия.</w:t>
      </w:r>
    </w:p>
    <w:p w14:paraId="2F0160CA" w14:textId="77777777" w:rsidR="00D65174" w:rsidRPr="00367CDD" w:rsidRDefault="00367CDD">
      <w:pPr>
        <w:spacing w:after="0"/>
        <w:jc w:val="both"/>
        <w:rPr>
          <w:lang w:val="ru-RU"/>
        </w:rPr>
      </w:pPr>
      <w:bookmarkStart w:id="62" w:name="z68"/>
      <w:bookmarkEnd w:id="6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13. ЦПАО</w:t>
      </w:r>
      <w:r w:rsidRPr="00367CDD">
        <w:rPr>
          <w:color w:val="000000"/>
          <w:sz w:val="28"/>
          <w:lang w:val="ru-RU"/>
        </w:rPr>
        <w:t xml:space="preserve"> и ПАО используют в своей работе вспомогательные диагностические кабинеты и отделения (рентгеновский кабинет, клиническая лаборатория, бактериологическая лаборатория, вирусологическая лаборатория) организаций здравоохранения.</w:t>
      </w:r>
    </w:p>
    <w:p w14:paraId="62EB001F" w14:textId="77777777" w:rsidR="00D65174" w:rsidRPr="00367CDD" w:rsidRDefault="00367CDD">
      <w:pPr>
        <w:spacing w:after="0"/>
        <w:jc w:val="both"/>
        <w:rPr>
          <w:lang w:val="ru-RU"/>
        </w:rPr>
      </w:pPr>
      <w:bookmarkStart w:id="63" w:name="z69"/>
      <w:bookmarkEnd w:id="6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14. Режим работы ЦПАО и </w:t>
      </w:r>
      <w:r w:rsidRPr="00367CDD">
        <w:rPr>
          <w:color w:val="000000"/>
          <w:sz w:val="28"/>
          <w:lang w:val="ru-RU"/>
        </w:rPr>
        <w:t>ПАО, порядок приема тел умерших, операционного и биопсийного материала, выполнение вскрытий и патологоанатомических исследований, выдача медицинских свидетельств о смерти, тел умерших и результатов исследований устанавливаются руководителями соответствующи</w:t>
      </w:r>
      <w:r w:rsidRPr="00367CDD">
        <w:rPr>
          <w:color w:val="000000"/>
          <w:sz w:val="28"/>
          <w:lang w:val="ru-RU"/>
        </w:rPr>
        <w:t>х организаций здравоохранения, в состав которых входит ЦПАО или ПАО.</w:t>
      </w:r>
    </w:p>
    <w:p w14:paraId="6C707DD3" w14:textId="77777777" w:rsidR="00D65174" w:rsidRPr="00367CDD" w:rsidRDefault="00367CDD">
      <w:pPr>
        <w:spacing w:after="0"/>
        <w:jc w:val="both"/>
        <w:rPr>
          <w:lang w:val="ru-RU"/>
        </w:rPr>
      </w:pPr>
      <w:bookmarkStart w:id="64" w:name="z70"/>
      <w:bookmarkEnd w:id="6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15. Руководство организации здравоохранения обеспечивает своевременную доставку тел умерших, операционного и биопсийного материала в ЦПАО или ПАО.</w:t>
      </w:r>
    </w:p>
    <w:p w14:paraId="3297FC51" w14:textId="77777777" w:rsidR="00D65174" w:rsidRPr="00367CDD" w:rsidRDefault="00367CDD">
      <w:pPr>
        <w:spacing w:after="0"/>
        <w:jc w:val="both"/>
        <w:rPr>
          <w:lang w:val="ru-RU"/>
        </w:rPr>
      </w:pPr>
      <w:bookmarkStart w:id="65" w:name="z71"/>
      <w:bookmarkEnd w:id="6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16. ПАО возглавляет заведующ</w:t>
      </w:r>
      <w:r w:rsidRPr="00367CDD">
        <w:rPr>
          <w:color w:val="000000"/>
          <w:sz w:val="28"/>
          <w:lang w:val="ru-RU"/>
        </w:rPr>
        <w:t>ий, назначаемый и освобождаемый от должности руководителем организации здравоохранения, и непосредственно подчиняющийся руководителю организации здравоохранения и его заместителю по медицинской (лечебной) части.</w:t>
      </w:r>
    </w:p>
    <w:p w14:paraId="0BB7823A" w14:textId="77777777" w:rsidR="00D65174" w:rsidRPr="00367CDD" w:rsidRDefault="00367CDD">
      <w:pPr>
        <w:spacing w:after="0"/>
        <w:jc w:val="both"/>
        <w:rPr>
          <w:lang w:val="ru-RU"/>
        </w:rPr>
      </w:pPr>
      <w:bookmarkStart w:id="66" w:name="z72"/>
      <w:bookmarkEnd w:id="6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17. ЦПАО и ПАО ведут медицинскую докум</w:t>
      </w:r>
      <w:r w:rsidRPr="00367CDD">
        <w:rPr>
          <w:color w:val="000000"/>
          <w:sz w:val="28"/>
          <w:lang w:val="ru-RU"/>
        </w:rPr>
        <w:t>ентацию и представляют сведения о своей деятельности в местные органы государственного управления здравоохранением.</w:t>
      </w:r>
    </w:p>
    <w:p w14:paraId="1A0B9389" w14:textId="77777777" w:rsidR="00D65174" w:rsidRPr="00367CDD" w:rsidRDefault="00367CDD">
      <w:pPr>
        <w:spacing w:after="0"/>
        <w:jc w:val="both"/>
        <w:rPr>
          <w:lang w:val="ru-RU"/>
        </w:rPr>
      </w:pPr>
      <w:bookmarkStart w:id="67" w:name="z73"/>
      <w:bookmarkEnd w:id="6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18. Помещения ПАБ, ЦПАО и ПАО используются только для деятельности структурных подразделений организации здравоохранения, осуществляющ</w:t>
      </w:r>
      <w:r w:rsidRPr="00367CDD">
        <w:rPr>
          <w:color w:val="000000"/>
          <w:sz w:val="28"/>
          <w:lang w:val="ru-RU"/>
        </w:rPr>
        <w:t>их патологоанатомическую диагностику.</w:t>
      </w:r>
    </w:p>
    <w:p w14:paraId="4927A58B" w14:textId="77777777" w:rsidR="00D65174" w:rsidRPr="00367CDD" w:rsidRDefault="00367CDD">
      <w:pPr>
        <w:spacing w:after="0"/>
        <w:rPr>
          <w:lang w:val="ru-RU"/>
        </w:rPr>
      </w:pPr>
      <w:bookmarkStart w:id="68" w:name="z74"/>
      <w:bookmarkEnd w:id="67"/>
      <w:r w:rsidRPr="00367CDD">
        <w:rPr>
          <w:b/>
          <w:color w:val="000000"/>
          <w:lang w:val="ru-RU"/>
        </w:rPr>
        <w:t xml:space="preserve"> Глава 3. Основные задачи и направления деятельности организаций здравоохранения, осуществляющих патологоанатомическую диагностику</w:t>
      </w:r>
    </w:p>
    <w:p w14:paraId="110696DF" w14:textId="77777777" w:rsidR="00D65174" w:rsidRPr="00367CDD" w:rsidRDefault="00367CDD">
      <w:pPr>
        <w:spacing w:after="0"/>
        <w:jc w:val="both"/>
        <w:rPr>
          <w:lang w:val="ru-RU"/>
        </w:rPr>
      </w:pPr>
      <w:bookmarkStart w:id="69" w:name="z75"/>
      <w:bookmarkEnd w:id="6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19. Основными задачами и направлениями деятельности ПАБ, ЦПАО и ПАО являются:</w:t>
      </w:r>
    </w:p>
    <w:p w14:paraId="44D6A687" w14:textId="77777777" w:rsidR="00D65174" w:rsidRPr="00367CDD" w:rsidRDefault="00367CDD">
      <w:pPr>
        <w:spacing w:after="0"/>
        <w:jc w:val="both"/>
        <w:rPr>
          <w:lang w:val="ru-RU"/>
        </w:rPr>
      </w:pPr>
      <w:bookmarkStart w:id="70" w:name="z76"/>
      <w:bookmarkEnd w:id="69"/>
      <w:r>
        <w:rPr>
          <w:color w:val="000000"/>
          <w:sz w:val="28"/>
        </w:rPr>
        <w:lastRenderedPageBreak/>
        <w:t>     </w:t>
      </w:r>
      <w:r w:rsidRPr="00367CDD">
        <w:rPr>
          <w:color w:val="000000"/>
          <w:sz w:val="28"/>
          <w:lang w:val="ru-RU"/>
        </w:rPr>
        <w:t xml:space="preserve"> 1) уточненная диагностика заболеваний на секционном, операционном и биопсийном материале путем проведения макроскопического и микроскопического, а при необходимости - бактериологического, вирусологического, биохимического гистохимического, имуногисто</w:t>
      </w:r>
      <w:r w:rsidRPr="00367CDD">
        <w:rPr>
          <w:color w:val="000000"/>
          <w:sz w:val="28"/>
          <w:lang w:val="ru-RU"/>
        </w:rPr>
        <w:t>химического, электронномикроскопического исследований;</w:t>
      </w:r>
    </w:p>
    <w:p w14:paraId="79BF67C0" w14:textId="77777777" w:rsidR="00D65174" w:rsidRPr="00367CDD" w:rsidRDefault="00367CDD">
      <w:pPr>
        <w:spacing w:after="0"/>
        <w:jc w:val="both"/>
        <w:rPr>
          <w:lang w:val="ru-RU"/>
        </w:rPr>
      </w:pPr>
      <w:bookmarkStart w:id="71" w:name="z77"/>
      <w:bookmarkEnd w:id="7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2) установление причины и механизма смерти больного;</w:t>
      </w:r>
    </w:p>
    <w:p w14:paraId="3EFC215E" w14:textId="77777777" w:rsidR="00D65174" w:rsidRPr="00367CDD" w:rsidRDefault="00367CDD">
      <w:pPr>
        <w:spacing w:after="0"/>
        <w:jc w:val="both"/>
        <w:rPr>
          <w:lang w:val="ru-RU"/>
        </w:rPr>
      </w:pPr>
      <w:bookmarkStart w:id="72" w:name="z78"/>
      <w:bookmarkEnd w:id="7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3) мониторинг качества диагностической и лечебной работы совместно с лечащими врачами посредством сопоставления клинических и патологоан</w:t>
      </w:r>
      <w:r w:rsidRPr="00367CDD">
        <w:rPr>
          <w:color w:val="000000"/>
          <w:sz w:val="28"/>
          <w:lang w:val="ru-RU"/>
        </w:rPr>
        <w:t>атомических данных и диагнозов с обсуждением результатов с медицинским персоналом медицинских организаций;</w:t>
      </w:r>
    </w:p>
    <w:p w14:paraId="6998ED49" w14:textId="77777777" w:rsidR="00D65174" w:rsidRPr="00367CDD" w:rsidRDefault="00367CDD">
      <w:pPr>
        <w:spacing w:after="0"/>
        <w:jc w:val="both"/>
        <w:rPr>
          <w:lang w:val="ru-RU"/>
        </w:rPr>
      </w:pPr>
      <w:bookmarkStart w:id="73" w:name="z79"/>
      <w:bookmarkEnd w:id="7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4) подготовка и проведение клинико-патологоанатомических конференций в медицинских организациях, совещаний и конференций врачей по специальност</w:t>
      </w:r>
      <w:r w:rsidRPr="00367CDD">
        <w:rPr>
          <w:color w:val="000000"/>
          <w:sz w:val="28"/>
          <w:lang w:val="ru-RU"/>
        </w:rPr>
        <w:t>и "патологическая анатомия (взрослая, детская)";</w:t>
      </w:r>
    </w:p>
    <w:p w14:paraId="2AD3F711" w14:textId="77777777" w:rsidR="00D65174" w:rsidRPr="00367CDD" w:rsidRDefault="00367CDD">
      <w:pPr>
        <w:spacing w:after="0"/>
        <w:jc w:val="both"/>
        <w:rPr>
          <w:lang w:val="ru-RU"/>
        </w:rPr>
      </w:pPr>
      <w:bookmarkStart w:id="74" w:name="z80"/>
      <w:bookmarkEnd w:id="7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5) извещение государственных органов в области здравоохранения, организаций здравоохранения, основанных на праве государственной собственности о впервые выявленных случаях инфекционных, карантийных, он</w:t>
      </w:r>
      <w:r w:rsidRPr="00367CDD">
        <w:rPr>
          <w:color w:val="000000"/>
          <w:sz w:val="28"/>
          <w:lang w:val="ru-RU"/>
        </w:rPr>
        <w:t>кологических заболеваний;</w:t>
      </w:r>
    </w:p>
    <w:p w14:paraId="20BA1015" w14:textId="77777777" w:rsidR="00D65174" w:rsidRPr="00367CDD" w:rsidRDefault="00367CDD">
      <w:pPr>
        <w:spacing w:after="0"/>
        <w:jc w:val="both"/>
        <w:rPr>
          <w:lang w:val="ru-RU"/>
        </w:rPr>
      </w:pPr>
      <w:bookmarkStart w:id="75" w:name="z81"/>
      <w:bookmarkEnd w:id="7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6) обобщение и распространение передового опыта работы.</w:t>
      </w:r>
    </w:p>
    <w:p w14:paraId="1D07C55B" w14:textId="77777777" w:rsidR="00D65174" w:rsidRPr="00367CDD" w:rsidRDefault="00367CDD">
      <w:pPr>
        <w:spacing w:after="0"/>
        <w:jc w:val="both"/>
        <w:rPr>
          <w:lang w:val="ru-RU"/>
        </w:rPr>
      </w:pPr>
      <w:bookmarkStart w:id="76" w:name="z82"/>
      <w:bookmarkEnd w:id="7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7) проведение апробации и внедрение современных методов патологоанатомических исследований;</w:t>
      </w:r>
    </w:p>
    <w:p w14:paraId="4E2AF1B9" w14:textId="77777777" w:rsidR="00D65174" w:rsidRPr="00367CDD" w:rsidRDefault="00367CDD">
      <w:pPr>
        <w:spacing w:after="0"/>
        <w:jc w:val="both"/>
        <w:rPr>
          <w:lang w:val="ru-RU"/>
        </w:rPr>
      </w:pPr>
      <w:bookmarkStart w:id="77" w:name="z83"/>
      <w:bookmarkEnd w:id="7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8) обеспечение систематического повышения квалификации врачей по</w:t>
      </w:r>
      <w:r w:rsidRPr="00367CDD">
        <w:rPr>
          <w:color w:val="000000"/>
          <w:sz w:val="28"/>
          <w:lang w:val="ru-RU"/>
        </w:rPr>
        <w:t xml:space="preserve"> специальности "патологическая анатомия (взрослая, детская)";</w:t>
      </w:r>
    </w:p>
    <w:p w14:paraId="608832DA" w14:textId="77777777" w:rsidR="00D65174" w:rsidRPr="00367CDD" w:rsidRDefault="00367CDD">
      <w:pPr>
        <w:spacing w:after="0"/>
        <w:jc w:val="both"/>
        <w:rPr>
          <w:lang w:val="ru-RU"/>
        </w:rPr>
      </w:pPr>
      <w:bookmarkStart w:id="78" w:name="z84"/>
      <w:bookmarkEnd w:id="7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9) оказание консультативной помощи в вопросах патологической анатомии;</w:t>
      </w:r>
    </w:p>
    <w:p w14:paraId="6413BD92" w14:textId="77777777" w:rsidR="00D65174" w:rsidRPr="00367CDD" w:rsidRDefault="00367CDD">
      <w:pPr>
        <w:spacing w:after="0"/>
        <w:jc w:val="both"/>
        <w:rPr>
          <w:lang w:val="ru-RU"/>
        </w:rPr>
      </w:pPr>
      <w:bookmarkStart w:id="79" w:name="z85"/>
      <w:bookmarkEnd w:id="7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10) прижизненное распознавание патологического процесса на клеточном уровне с помощью цитологического метода ис</w:t>
      </w:r>
      <w:r w:rsidRPr="00367CDD">
        <w:rPr>
          <w:color w:val="000000"/>
          <w:sz w:val="28"/>
          <w:lang w:val="ru-RU"/>
        </w:rPr>
        <w:t>следования. Цитологическим методом проводят исследования:</w:t>
      </w:r>
    </w:p>
    <w:p w14:paraId="645C64DA" w14:textId="77777777" w:rsidR="00D65174" w:rsidRPr="00367CDD" w:rsidRDefault="00367CDD">
      <w:pPr>
        <w:spacing w:after="0"/>
        <w:jc w:val="both"/>
        <w:rPr>
          <w:lang w:val="ru-RU"/>
        </w:rPr>
      </w:pPr>
      <w:bookmarkStart w:id="80" w:name="z86"/>
      <w:bookmarkEnd w:id="7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пункционного материала;</w:t>
      </w:r>
    </w:p>
    <w:p w14:paraId="4795DEBB" w14:textId="77777777" w:rsidR="00D65174" w:rsidRPr="00367CDD" w:rsidRDefault="00367CDD">
      <w:pPr>
        <w:spacing w:after="0"/>
        <w:jc w:val="both"/>
        <w:rPr>
          <w:lang w:val="ru-RU"/>
        </w:rPr>
      </w:pPr>
      <w:bookmarkStart w:id="81" w:name="z87"/>
      <w:bookmarkEnd w:id="8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пунктата, полученного тонкой иглой (тонкоигольная биопсия) из опухолей, опухолеподобных образований уплотнений любой локализации: головы, шеи, молочной и щитовидн</w:t>
      </w:r>
      <w:r w:rsidRPr="00367CDD">
        <w:rPr>
          <w:color w:val="000000"/>
          <w:sz w:val="28"/>
          <w:lang w:val="ru-RU"/>
        </w:rPr>
        <w:t>ой желез, лимфатических узлов, костей, мягких тканей конечностей, кожи, легких, средостения, органов брюшной полости, малого таза и забрюшинного пространства;</w:t>
      </w:r>
    </w:p>
    <w:p w14:paraId="5B8E761C" w14:textId="77777777" w:rsidR="00D65174" w:rsidRPr="00367CDD" w:rsidRDefault="00367CDD">
      <w:pPr>
        <w:spacing w:after="0"/>
        <w:jc w:val="both"/>
        <w:rPr>
          <w:lang w:val="ru-RU"/>
        </w:rPr>
      </w:pPr>
      <w:bookmarkStart w:id="82" w:name="z88"/>
      <w:bookmarkEnd w:id="8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эксфолиативного материала;</w:t>
      </w:r>
    </w:p>
    <w:p w14:paraId="035609A2" w14:textId="77777777" w:rsidR="00D65174" w:rsidRPr="00367CDD" w:rsidRDefault="00367CDD">
      <w:pPr>
        <w:spacing w:after="0"/>
        <w:jc w:val="both"/>
        <w:rPr>
          <w:lang w:val="ru-RU"/>
        </w:rPr>
      </w:pPr>
      <w:bookmarkStart w:id="83" w:name="z89"/>
      <w:bookmarkEnd w:id="8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секрета, экскрета, отделяемого и соскобов с поверхности эр</w:t>
      </w:r>
      <w:r w:rsidRPr="00367CDD">
        <w:rPr>
          <w:color w:val="000000"/>
          <w:sz w:val="28"/>
          <w:lang w:val="ru-RU"/>
        </w:rPr>
        <w:t>озий, язв, ран, свищей, мокроты, промывных вод, эксудатов, трансудатов;</w:t>
      </w:r>
    </w:p>
    <w:p w14:paraId="16BC5030" w14:textId="77777777" w:rsidR="00D65174" w:rsidRPr="00367CDD" w:rsidRDefault="00367CDD">
      <w:pPr>
        <w:spacing w:after="0"/>
        <w:jc w:val="both"/>
        <w:rPr>
          <w:lang w:val="ru-RU"/>
        </w:rPr>
      </w:pPr>
      <w:bookmarkStart w:id="84" w:name="z90"/>
      <w:bookmarkEnd w:id="8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эндоскопического материала полученного при бронхоскопии, катетеризации бронхов, эзофагоскопии, гастроскопии, дуоденоскопии, лапароскопии, </w:t>
      </w:r>
      <w:r w:rsidRPr="00367CDD">
        <w:rPr>
          <w:color w:val="000000"/>
          <w:sz w:val="28"/>
          <w:lang w:val="ru-RU"/>
        </w:rPr>
        <w:lastRenderedPageBreak/>
        <w:t>ректороманоскопии, колоноскопии, цистоск</w:t>
      </w:r>
      <w:r w:rsidRPr="00367CDD">
        <w:rPr>
          <w:color w:val="000000"/>
          <w:sz w:val="28"/>
          <w:lang w:val="ru-RU"/>
        </w:rPr>
        <w:t>опии и гистероскопии, при эндоскопическом обследовании при любой локализации патологического процесса;</w:t>
      </w:r>
    </w:p>
    <w:p w14:paraId="515D0E17" w14:textId="77777777" w:rsidR="00D65174" w:rsidRPr="00367CDD" w:rsidRDefault="00367CDD">
      <w:pPr>
        <w:spacing w:after="0"/>
        <w:jc w:val="both"/>
        <w:rPr>
          <w:lang w:val="ru-RU"/>
        </w:rPr>
      </w:pPr>
      <w:bookmarkStart w:id="85" w:name="z91"/>
      <w:bookmarkEnd w:id="8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материала мазков – отпечатков, соскобов с биопсийных фрагментов тканей и операционного материала;</w:t>
      </w:r>
    </w:p>
    <w:p w14:paraId="79F25B39" w14:textId="77777777" w:rsidR="00D65174" w:rsidRPr="00367CDD" w:rsidRDefault="00367CDD">
      <w:pPr>
        <w:spacing w:after="0"/>
        <w:jc w:val="both"/>
        <w:rPr>
          <w:lang w:val="ru-RU"/>
        </w:rPr>
      </w:pPr>
      <w:bookmarkStart w:id="86" w:name="z92"/>
      <w:bookmarkEnd w:id="8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вагинального эпителия и </w:t>
      </w:r>
      <w:r w:rsidRPr="00367CDD">
        <w:rPr>
          <w:color w:val="000000"/>
          <w:sz w:val="28"/>
          <w:lang w:val="ru-RU"/>
        </w:rPr>
        <w:t>уроцитограмм с целью определения эстрогенной насыщенности организма с подсчетом формулы и индексов созревания;</w:t>
      </w:r>
    </w:p>
    <w:p w14:paraId="61A295DD" w14:textId="77777777" w:rsidR="00D65174" w:rsidRPr="00367CDD" w:rsidRDefault="00367CDD">
      <w:pPr>
        <w:spacing w:after="0"/>
        <w:jc w:val="both"/>
        <w:rPr>
          <w:lang w:val="ru-RU"/>
        </w:rPr>
      </w:pPr>
      <w:bookmarkStart w:id="87" w:name="z93"/>
      <w:bookmarkEnd w:id="8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11) выявление цитохимическим методам специфических веществ в клетках опухоли.</w:t>
      </w:r>
    </w:p>
    <w:p w14:paraId="355C1860" w14:textId="77777777" w:rsidR="00D65174" w:rsidRPr="00367CDD" w:rsidRDefault="00367CDD">
      <w:pPr>
        <w:spacing w:after="0"/>
        <w:rPr>
          <w:lang w:val="ru-RU"/>
        </w:rPr>
      </w:pPr>
      <w:bookmarkStart w:id="88" w:name="z94"/>
      <w:bookmarkEnd w:id="87"/>
      <w:r w:rsidRPr="00367CDD">
        <w:rPr>
          <w:b/>
          <w:color w:val="000000"/>
          <w:lang w:val="ru-RU"/>
        </w:rPr>
        <w:t xml:space="preserve"> Глава 4. Порядок оказания патологоанатомической диагностики</w:t>
      </w:r>
    </w:p>
    <w:p w14:paraId="291FF398" w14:textId="77777777" w:rsidR="00D65174" w:rsidRPr="00367CDD" w:rsidRDefault="00367CDD">
      <w:pPr>
        <w:spacing w:after="0"/>
        <w:jc w:val="both"/>
        <w:rPr>
          <w:lang w:val="ru-RU"/>
        </w:rPr>
      </w:pPr>
      <w:bookmarkStart w:id="89" w:name="z95"/>
      <w:bookmarkEnd w:id="8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20. Патологоанатомическому исследованию подлежат любые ткани, получаемые при диагностических или лечебных манипуляциях (операциях), эндоскопические биопсии, пункционные толстоигольные биопсии, аспирационные биопсии, трепанобиопсии, инцизионные биопси</w:t>
      </w:r>
      <w:r w:rsidRPr="00367CDD">
        <w:rPr>
          <w:color w:val="000000"/>
          <w:sz w:val="28"/>
          <w:lang w:val="ru-RU"/>
        </w:rPr>
        <w:t>и, операционные биопсии, операционный материал, соскобы, самопроизвольно отделившиеся фрагменты тканей, ткани, полученные при родах и искусственных прерываниях беременности. Отказ от направления на патологоанатомическое исследование, намеренное или случайн</w:t>
      </w:r>
      <w:r w:rsidRPr="00367CDD">
        <w:rPr>
          <w:color w:val="000000"/>
          <w:sz w:val="28"/>
          <w:lang w:val="ru-RU"/>
        </w:rPr>
        <w:t>ое уничтожение материала не допускается.</w:t>
      </w:r>
    </w:p>
    <w:p w14:paraId="49D0C418" w14:textId="77777777" w:rsidR="00D65174" w:rsidRPr="00367CDD" w:rsidRDefault="00367CDD">
      <w:pPr>
        <w:spacing w:after="0"/>
        <w:jc w:val="both"/>
        <w:rPr>
          <w:lang w:val="ru-RU"/>
        </w:rPr>
      </w:pPr>
      <w:bookmarkStart w:id="90" w:name="z96"/>
      <w:bookmarkEnd w:id="89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21. Биопсийный (операционный) материал направляется в ПАО (ПАБ) на патологоанатомическое исследование врачом, осуществившим взятие биопсийного (операционного) материала, с приложением заполненного врачом напр</w:t>
      </w:r>
      <w:r w:rsidRPr="00367CDD">
        <w:rPr>
          <w:color w:val="000000"/>
          <w:sz w:val="28"/>
          <w:lang w:val="ru-RU"/>
        </w:rPr>
        <w:t xml:space="preserve">авления на патологоанатомическую диагностику. </w:t>
      </w:r>
    </w:p>
    <w:p w14:paraId="68FF9732" w14:textId="77777777" w:rsidR="00D65174" w:rsidRPr="00367CDD" w:rsidRDefault="00367CDD">
      <w:pPr>
        <w:spacing w:after="0"/>
        <w:jc w:val="both"/>
        <w:rPr>
          <w:lang w:val="ru-RU"/>
        </w:rPr>
      </w:pPr>
      <w:bookmarkStart w:id="91" w:name="z97"/>
      <w:bookmarkEnd w:id="9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22. Лицом, ответственным за правильность и точность оформления направления на патологоанатомическое исследование биопсийного (операционного) материала является лечащий врач или медицинский работник, осущ</w:t>
      </w:r>
      <w:r w:rsidRPr="00367CDD">
        <w:rPr>
          <w:color w:val="000000"/>
          <w:sz w:val="28"/>
          <w:lang w:val="ru-RU"/>
        </w:rPr>
        <w:t>ествивший взятие биопсийного (операционного) материала.</w:t>
      </w:r>
    </w:p>
    <w:p w14:paraId="30584822" w14:textId="77777777" w:rsidR="00D65174" w:rsidRPr="00367CDD" w:rsidRDefault="00367CDD">
      <w:pPr>
        <w:spacing w:after="0"/>
        <w:jc w:val="both"/>
        <w:rPr>
          <w:lang w:val="ru-RU"/>
        </w:rPr>
      </w:pPr>
      <w:bookmarkStart w:id="92" w:name="z98"/>
      <w:bookmarkEnd w:id="9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23. Правильность оформления направления, фиксация и доставка биоматериала обеспечиваются заведующим того клинического отделения, откуда поступает материал.</w:t>
      </w:r>
    </w:p>
    <w:p w14:paraId="45D41A91" w14:textId="77777777" w:rsidR="00D65174" w:rsidRPr="00367CDD" w:rsidRDefault="00367CDD">
      <w:pPr>
        <w:spacing w:after="0"/>
        <w:jc w:val="both"/>
        <w:rPr>
          <w:lang w:val="ru-RU"/>
        </w:rPr>
      </w:pPr>
      <w:bookmarkStart w:id="93" w:name="z99"/>
      <w:bookmarkEnd w:id="9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24. На патологоанатомическое исс</w:t>
      </w:r>
      <w:r w:rsidRPr="00367CDD">
        <w:rPr>
          <w:color w:val="000000"/>
          <w:sz w:val="28"/>
          <w:lang w:val="ru-RU"/>
        </w:rPr>
        <w:t>ледование направляется весь полученный объем материала, запрещается делить материал на части для одновременного направления в разные организации или структурные подразделения организаций здравоохранения, осуществляющие патологоанатомическую диагностику.</w:t>
      </w:r>
    </w:p>
    <w:p w14:paraId="750BFAD3" w14:textId="77777777" w:rsidR="00D65174" w:rsidRPr="00367CDD" w:rsidRDefault="00367CDD">
      <w:pPr>
        <w:spacing w:after="0"/>
        <w:jc w:val="both"/>
        <w:rPr>
          <w:lang w:val="ru-RU"/>
        </w:rPr>
      </w:pPr>
      <w:bookmarkStart w:id="94" w:name="z100"/>
      <w:bookmarkEnd w:id="93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</w:t>
      </w:r>
      <w:r w:rsidRPr="00367CDD">
        <w:rPr>
          <w:color w:val="000000"/>
          <w:sz w:val="28"/>
          <w:lang w:val="ru-RU"/>
        </w:rPr>
        <w:t xml:space="preserve"> 25. Фрагмент ткани следует поместить в контейнер с фиксирующим раствором сразу после взятия для предотвращения высыхания и аутолиза. После размещения фрагмента в контейнере, следует плотно закрыть крышку контейнера и убедиться в том, что контейнер не п</w:t>
      </w:r>
      <w:r w:rsidRPr="00367CDD">
        <w:rPr>
          <w:color w:val="000000"/>
          <w:sz w:val="28"/>
          <w:lang w:val="ru-RU"/>
        </w:rPr>
        <w:t xml:space="preserve">ротекает, а материал </w:t>
      </w:r>
      <w:r w:rsidRPr="00367CDD">
        <w:rPr>
          <w:color w:val="000000"/>
          <w:sz w:val="28"/>
          <w:lang w:val="ru-RU"/>
        </w:rPr>
        <w:lastRenderedPageBreak/>
        <w:t>полностью погружен в фиксирующий раствор (не прилип к крышке или стенкам).</w:t>
      </w:r>
    </w:p>
    <w:p w14:paraId="67A25BCC" w14:textId="77777777" w:rsidR="00D65174" w:rsidRPr="00367CDD" w:rsidRDefault="00367CDD">
      <w:pPr>
        <w:spacing w:after="0"/>
        <w:jc w:val="both"/>
        <w:rPr>
          <w:lang w:val="ru-RU"/>
        </w:rPr>
      </w:pPr>
      <w:bookmarkStart w:id="95" w:name="z101"/>
      <w:bookmarkEnd w:id="94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26. В один контейнер размещается только один фрагмент (или фрагменты) исследования из одного анатомического отдела. Если от одного пациента получено боле</w:t>
      </w:r>
      <w:r w:rsidRPr="00367CDD">
        <w:rPr>
          <w:color w:val="000000"/>
          <w:sz w:val="28"/>
          <w:lang w:val="ru-RU"/>
        </w:rPr>
        <w:t xml:space="preserve">е одного фрагмента (из разных анатомических отделов и (или) разных систем), то каждый тканевой фрагмент размещается в отдельный контейнер с соответствующей маркировкой. На наклейках контейнеров и в направлении записывают эту информацию в виде "Контейнер </w:t>
      </w:r>
      <w:r>
        <w:rPr>
          <w:color w:val="000000"/>
          <w:sz w:val="28"/>
        </w:rPr>
        <w:t>N</w:t>
      </w:r>
      <w:r w:rsidRPr="00367CDD">
        <w:rPr>
          <w:color w:val="000000"/>
          <w:sz w:val="28"/>
          <w:lang w:val="ru-RU"/>
        </w:rPr>
        <w:t xml:space="preserve"> </w:t>
      </w:r>
      <w:r w:rsidRPr="00367CDD">
        <w:rPr>
          <w:color w:val="000000"/>
          <w:sz w:val="28"/>
          <w:lang w:val="ru-RU"/>
        </w:rPr>
        <w:t xml:space="preserve">и образец </w:t>
      </w:r>
      <w:r>
        <w:rPr>
          <w:color w:val="000000"/>
          <w:sz w:val="28"/>
        </w:rPr>
        <w:t>M</w:t>
      </w:r>
      <w:r w:rsidRPr="00367CDD">
        <w:rPr>
          <w:color w:val="000000"/>
          <w:sz w:val="28"/>
          <w:lang w:val="ru-RU"/>
        </w:rPr>
        <w:t xml:space="preserve">", где </w:t>
      </w:r>
      <w:r>
        <w:rPr>
          <w:color w:val="000000"/>
          <w:sz w:val="28"/>
        </w:rPr>
        <w:t>N</w:t>
      </w:r>
      <w:r w:rsidRPr="00367CDD">
        <w:rPr>
          <w:color w:val="000000"/>
          <w:sz w:val="28"/>
          <w:lang w:val="ru-RU"/>
        </w:rPr>
        <w:t xml:space="preserve"> – номер текущего контейнера, а </w:t>
      </w:r>
      <w:r>
        <w:rPr>
          <w:color w:val="000000"/>
          <w:sz w:val="28"/>
        </w:rPr>
        <w:t>M</w:t>
      </w:r>
      <w:r w:rsidRPr="00367CDD">
        <w:rPr>
          <w:color w:val="000000"/>
          <w:sz w:val="28"/>
          <w:lang w:val="ru-RU"/>
        </w:rPr>
        <w:t xml:space="preserve"> – название образца и его количество фрагментов в контейнере. </w:t>
      </w:r>
    </w:p>
    <w:p w14:paraId="5AA897B8" w14:textId="77777777" w:rsidR="00D65174" w:rsidRPr="00367CDD" w:rsidRDefault="00367CDD">
      <w:pPr>
        <w:spacing w:after="0"/>
        <w:jc w:val="both"/>
        <w:rPr>
          <w:lang w:val="ru-RU"/>
        </w:rPr>
      </w:pPr>
      <w:bookmarkStart w:id="96" w:name="z102"/>
      <w:bookmarkEnd w:id="9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27. В случаях резекции части органа или объемного образования необходимо маркировать линии резекции (проксимальная, дистальная) и анато</w:t>
      </w:r>
      <w:r w:rsidRPr="00367CDD">
        <w:rPr>
          <w:color w:val="000000"/>
          <w:sz w:val="28"/>
          <w:lang w:val="ru-RU"/>
        </w:rPr>
        <w:t>мические поверхности (вентральная, дорзальная, краниальная, каудальная).</w:t>
      </w:r>
    </w:p>
    <w:p w14:paraId="10D15C4B" w14:textId="77777777" w:rsidR="00D65174" w:rsidRPr="00367CDD" w:rsidRDefault="00367CDD">
      <w:pPr>
        <w:spacing w:after="0"/>
        <w:jc w:val="both"/>
        <w:rPr>
          <w:lang w:val="ru-RU"/>
        </w:rPr>
      </w:pPr>
      <w:bookmarkStart w:id="97" w:name="z103"/>
      <w:bookmarkEnd w:id="9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28. При взятии материала следует принимать все возможные меры по минимизации механических (сжатие, сдавление, порывы, порезы), термических (тепловых и холодовых), химических (во</w:t>
      </w:r>
      <w:r w:rsidRPr="00367CDD">
        <w:rPr>
          <w:color w:val="000000"/>
          <w:sz w:val="28"/>
          <w:lang w:val="ru-RU"/>
        </w:rPr>
        <w:t>здействие любых посторонних веществ) повреждений.</w:t>
      </w:r>
    </w:p>
    <w:p w14:paraId="4ACE52AE" w14:textId="77777777" w:rsidR="00D65174" w:rsidRPr="00367CDD" w:rsidRDefault="00367CDD">
      <w:pPr>
        <w:spacing w:after="0"/>
        <w:jc w:val="both"/>
        <w:rPr>
          <w:lang w:val="ru-RU"/>
        </w:rPr>
      </w:pPr>
      <w:bookmarkStart w:id="98" w:name="z104"/>
      <w:bookmarkEnd w:id="9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29. Дополнительное рассечение или фрагментация материала без присутствия врача-патологоанатома не допускается.</w:t>
      </w:r>
    </w:p>
    <w:p w14:paraId="6846C835" w14:textId="77777777" w:rsidR="00D65174" w:rsidRDefault="00367CDD">
      <w:pPr>
        <w:spacing w:after="0"/>
        <w:jc w:val="both"/>
      </w:pPr>
      <w:bookmarkStart w:id="99" w:name="z105"/>
      <w:bookmarkEnd w:id="98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30. Материал доставляется в герметично закрытой емкости (контейнере) с фиксирующей</w:t>
      </w:r>
      <w:r w:rsidRPr="00367CDD">
        <w:rPr>
          <w:color w:val="000000"/>
          <w:sz w:val="28"/>
          <w:lang w:val="ru-RU"/>
        </w:rPr>
        <w:t xml:space="preserve"> жидкостью </w:t>
      </w:r>
      <w:r>
        <w:rPr>
          <w:color w:val="000000"/>
          <w:sz w:val="28"/>
        </w:rPr>
        <w:t xml:space="preserve">(10 % </w:t>
      </w:r>
      <w:proofErr w:type="spellStart"/>
      <w:r>
        <w:rPr>
          <w:color w:val="000000"/>
          <w:sz w:val="28"/>
        </w:rPr>
        <w:t>забуференный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формалин</w:t>
      </w:r>
      <w:proofErr w:type="spellEnd"/>
      <w:r>
        <w:rPr>
          <w:color w:val="000000"/>
          <w:sz w:val="28"/>
        </w:rPr>
        <w:t xml:space="preserve">). </w:t>
      </w:r>
    </w:p>
    <w:p w14:paraId="7E7B81C6" w14:textId="77777777" w:rsidR="00D65174" w:rsidRPr="00367CDD" w:rsidRDefault="00367CDD">
      <w:pPr>
        <w:spacing w:after="0"/>
        <w:jc w:val="both"/>
        <w:rPr>
          <w:lang w:val="ru-RU"/>
        </w:rPr>
      </w:pPr>
      <w:bookmarkStart w:id="100" w:name="z106"/>
      <w:bookmarkEnd w:id="99"/>
      <w:r>
        <w:rPr>
          <w:color w:val="000000"/>
          <w:sz w:val="28"/>
        </w:rPr>
        <w:t xml:space="preserve">      </w:t>
      </w:r>
      <w:r w:rsidRPr="00367CDD">
        <w:rPr>
          <w:color w:val="000000"/>
          <w:sz w:val="28"/>
          <w:lang w:val="ru-RU"/>
        </w:rPr>
        <w:t>31. Для сбора биопсийного и операционного материала используются специализированные пластиковые контейнеры с герметично закрывающейся крышкой. Использование для сбора биопсийного и операционного материала фла</w:t>
      </w:r>
      <w:r w:rsidRPr="00367CDD">
        <w:rPr>
          <w:color w:val="000000"/>
          <w:sz w:val="28"/>
          <w:lang w:val="ru-RU"/>
        </w:rPr>
        <w:t>конов от медикаментов и прочей подручной посуды не допускается.</w:t>
      </w:r>
    </w:p>
    <w:p w14:paraId="632E980A" w14:textId="77777777" w:rsidR="00D65174" w:rsidRPr="00367CDD" w:rsidRDefault="00367CDD">
      <w:pPr>
        <w:spacing w:after="0"/>
        <w:jc w:val="both"/>
        <w:rPr>
          <w:lang w:val="ru-RU"/>
        </w:rPr>
      </w:pPr>
      <w:bookmarkStart w:id="101" w:name="z107"/>
      <w:bookmarkEnd w:id="10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32. При выборе объема контейнеров учитывается объем тканевого образца. Для биопсийного и операционного материала используется объем фиксирующей жидкости не менее чем в 10 раз больше, чем</w:t>
      </w:r>
      <w:r w:rsidRPr="00367CDD">
        <w:rPr>
          <w:color w:val="000000"/>
          <w:sz w:val="28"/>
          <w:lang w:val="ru-RU"/>
        </w:rPr>
        <w:t xml:space="preserve"> объем материала.</w:t>
      </w:r>
    </w:p>
    <w:p w14:paraId="0D8BB571" w14:textId="77777777" w:rsidR="00D65174" w:rsidRPr="00367CDD" w:rsidRDefault="00367CDD">
      <w:pPr>
        <w:spacing w:after="0"/>
        <w:jc w:val="both"/>
        <w:rPr>
          <w:lang w:val="ru-RU"/>
        </w:rPr>
      </w:pPr>
      <w:bookmarkStart w:id="102" w:name="z108"/>
      <w:bookmarkEnd w:id="10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33. Материал маркируется с указанием наименования медицинской организации, фамилии, имени и отчества (при его наличии) пациента, даты рождения пациента, номера медицинской карты амбулаторного или стационарного пациента, истории родо</w:t>
      </w:r>
      <w:r w:rsidRPr="00367CDD">
        <w:rPr>
          <w:color w:val="000000"/>
          <w:sz w:val="28"/>
          <w:lang w:val="ru-RU"/>
        </w:rPr>
        <w:t>в или истории развития новорожденного, наименования направлемого материала и количества тканевых фрагментов во флаконе или контейнере, количество флаконов или контейнеров.</w:t>
      </w:r>
    </w:p>
    <w:p w14:paraId="43BC628D" w14:textId="77777777" w:rsidR="00D65174" w:rsidRPr="00367CDD" w:rsidRDefault="00367CDD">
      <w:pPr>
        <w:spacing w:after="0"/>
        <w:jc w:val="both"/>
        <w:rPr>
          <w:lang w:val="ru-RU"/>
        </w:rPr>
      </w:pPr>
      <w:bookmarkStart w:id="103" w:name="z109"/>
      <w:bookmarkEnd w:id="10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34. В случае, если количество взятых биоптатов меньше, чем предусмотрено дейст</w:t>
      </w:r>
      <w:r w:rsidRPr="00367CDD">
        <w:rPr>
          <w:color w:val="000000"/>
          <w:sz w:val="28"/>
          <w:lang w:val="ru-RU"/>
        </w:rPr>
        <w:t xml:space="preserve">вующими стандартами или клиническими протоколами – указывается </w:t>
      </w:r>
      <w:r w:rsidRPr="00367CDD">
        <w:rPr>
          <w:color w:val="000000"/>
          <w:sz w:val="28"/>
          <w:lang w:val="ru-RU"/>
        </w:rPr>
        <w:lastRenderedPageBreak/>
        <w:t>причина взятия меньшего объема материала, например – из-за кровотечения, неадекватной подготовки к исследованию.</w:t>
      </w:r>
    </w:p>
    <w:p w14:paraId="2D1DA566" w14:textId="77777777" w:rsidR="00D65174" w:rsidRPr="00367CDD" w:rsidRDefault="00367CDD">
      <w:pPr>
        <w:spacing w:after="0"/>
        <w:jc w:val="both"/>
        <w:rPr>
          <w:lang w:val="ru-RU"/>
        </w:rPr>
      </w:pPr>
      <w:bookmarkStart w:id="104" w:name="z110"/>
      <w:bookmarkEnd w:id="10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35. В направлении на патологоанатомическую диагностику полностью, без сокр</w:t>
      </w:r>
      <w:r w:rsidRPr="00367CDD">
        <w:rPr>
          <w:color w:val="000000"/>
          <w:sz w:val="28"/>
          <w:lang w:val="ru-RU"/>
        </w:rPr>
        <w:t>ащений, четко и разборчиво обозначается:</w:t>
      </w:r>
    </w:p>
    <w:p w14:paraId="655EFC4A" w14:textId="77777777" w:rsidR="00D65174" w:rsidRPr="00367CDD" w:rsidRDefault="00367CDD">
      <w:pPr>
        <w:spacing w:after="0"/>
        <w:jc w:val="both"/>
        <w:rPr>
          <w:lang w:val="ru-RU"/>
        </w:rPr>
      </w:pPr>
      <w:bookmarkStart w:id="105" w:name="z111"/>
      <w:bookmarkEnd w:id="10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1) наименование медицинской организации;</w:t>
      </w:r>
    </w:p>
    <w:p w14:paraId="0801929B" w14:textId="77777777" w:rsidR="00D65174" w:rsidRPr="00367CDD" w:rsidRDefault="00367CDD">
      <w:pPr>
        <w:spacing w:after="0"/>
        <w:jc w:val="both"/>
        <w:rPr>
          <w:lang w:val="ru-RU"/>
        </w:rPr>
      </w:pPr>
      <w:bookmarkStart w:id="106" w:name="z112"/>
      <w:bookmarkEnd w:id="105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2) фамилия, имя, отчество пациента (при его наличии), дата рождения (арабскими цифрами, в формате число (два знака), месяц (два знака), год (четыре знака)). Не д</w:t>
      </w:r>
      <w:r w:rsidRPr="00367CDD">
        <w:rPr>
          <w:color w:val="000000"/>
          <w:sz w:val="28"/>
          <w:lang w:val="ru-RU"/>
        </w:rPr>
        <w:t xml:space="preserve">опускается указание даты рождения в ином формате, а также указание вместо даты рождения возраста; </w:t>
      </w:r>
    </w:p>
    <w:p w14:paraId="3F61F11E" w14:textId="77777777" w:rsidR="00D65174" w:rsidRPr="00367CDD" w:rsidRDefault="00367CDD">
      <w:pPr>
        <w:spacing w:after="0"/>
        <w:jc w:val="both"/>
        <w:rPr>
          <w:lang w:val="ru-RU"/>
        </w:rPr>
      </w:pPr>
      <w:bookmarkStart w:id="107" w:name="z113"/>
      <w:bookmarkEnd w:id="10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3) номер медицинской карты амбулаторного или стационарного пациента;</w:t>
      </w:r>
    </w:p>
    <w:p w14:paraId="2B6BD734" w14:textId="77777777" w:rsidR="00D65174" w:rsidRPr="00367CDD" w:rsidRDefault="00367CDD">
      <w:pPr>
        <w:spacing w:after="0"/>
        <w:jc w:val="both"/>
        <w:rPr>
          <w:lang w:val="ru-RU"/>
        </w:rPr>
      </w:pPr>
      <w:bookmarkStart w:id="108" w:name="z114"/>
      <w:bookmarkEnd w:id="10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4) дата и время взятия материала;</w:t>
      </w:r>
    </w:p>
    <w:p w14:paraId="632BAE6B" w14:textId="77777777" w:rsidR="00D65174" w:rsidRPr="00367CDD" w:rsidRDefault="00367CDD">
      <w:pPr>
        <w:spacing w:after="0"/>
        <w:jc w:val="both"/>
        <w:rPr>
          <w:lang w:val="ru-RU"/>
        </w:rPr>
      </w:pPr>
      <w:bookmarkStart w:id="109" w:name="z115"/>
      <w:bookmarkEnd w:id="10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5) количество направляемых объектов;</w:t>
      </w:r>
    </w:p>
    <w:p w14:paraId="1DCF387B" w14:textId="77777777" w:rsidR="00D65174" w:rsidRPr="00367CDD" w:rsidRDefault="00367CDD">
      <w:pPr>
        <w:spacing w:after="0"/>
        <w:jc w:val="both"/>
        <w:rPr>
          <w:lang w:val="ru-RU"/>
        </w:rPr>
      </w:pPr>
      <w:bookmarkStart w:id="110" w:name="z116"/>
      <w:bookmarkEnd w:id="10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6) предполагаемый клинический диагноз (заболевание (состояние) по поводу которого произведено взятие биопсийного (операционного) материала, и код этого заболевания (состояния) по международной классификации болезней (далее - МКБ);</w:t>
      </w:r>
    </w:p>
    <w:p w14:paraId="31B698F5" w14:textId="77777777" w:rsidR="00D65174" w:rsidRPr="00367CDD" w:rsidRDefault="00367CDD">
      <w:pPr>
        <w:spacing w:after="0"/>
        <w:jc w:val="both"/>
        <w:rPr>
          <w:lang w:val="ru-RU"/>
        </w:rPr>
      </w:pPr>
      <w:bookmarkStart w:id="111" w:name="z117"/>
      <w:bookmarkEnd w:id="11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7) проводимо</w:t>
      </w:r>
      <w:r w:rsidRPr="00367CDD">
        <w:rPr>
          <w:color w:val="000000"/>
          <w:sz w:val="28"/>
          <w:lang w:val="ru-RU"/>
        </w:rPr>
        <w:t>е или проведенное ранее лечение;</w:t>
      </w:r>
    </w:p>
    <w:p w14:paraId="4516B36A" w14:textId="77777777" w:rsidR="00D65174" w:rsidRPr="00367CDD" w:rsidRDefault="00367CDD">
      <w:pPr>
        <w:spacing w:after="0"/>
        <w:jc w:val="both"/>
        <w:rPr>
          <w:lang w:val="ru-RU"/>
        </w:rPr>
      </w:pPr>
      <w:bookmarkStart w:id="112" w:name="z118"/>
      <w:bookmarkEnd w:id="11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8) данные предшествующего патологоанатомического, цитологического и дополнительных методов исследования (в каком учреждении они выполнялись, дата, регистрационный номер и краткое изложение результата исследования);</w:t>
      </w:r>
    </w:p>
    <w:p w14:paraId="12EDBD22" w14:textId="77777777" w:rsidR="00D65174" w:rsidRPr="00367CDD" w:rsidRDefault="00367CDD">
      <w:pPr>
        <w:spacing w:after="0"/>
        <w:jc w:val="both"/>
        <w:rPr>
          <w:lang w:val="ru-RU"/>
        </w:rPr>
      </w:pPr>
      <w:bookmarkStart w:id="113" w:name="z119"/>
      <w:bookmarkEnd w:id="112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</w:t>
      </w:r>
      <w:r w:rsidRPr="00367CDD">
        <w:rPr>
          <w:color w:val="000000"/>
          <w:sz w:val="28"/>
          <w:lang w:val="ru-RU"/>
        </w:rPr>
        <w:t xml:space="preserve"> 9) фамилия, имя, отчество (при его наличии) врача, направившего материал на исследование;</w:t>
      </w:r>
    </w:p>
    <w:p w14:paraId="457D69BD" w14:textId="77777777" w:rsidR="00D65174" w:rsidRPr="00367CDD" w:rsidRDefault="00367CDD">
      <w:pPr>
        <w:spacing w:after="0"/>
        <w:jc w:val="both"/>
        <w:rPr>
          <w:lang w:val="ru-RU"/>
        </w:rPr>
      </w:pPr>
      <w:bookmarkStart w:id="114" w:name="z120"/>
      <w:bookmarkEnd w:id="11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10) локализация патологического процесса (при отсутствии электронной документации);</w:t>
      </w:r>
    </w:p>
    <w:p w14:paraId="774E4DD3" w14:textId="77777777" w:rsidR="00D65174" w:rsidRPr="00367CDD" w:rsidRDefault="00367CDD">
      <w:pPr>
        <w:spacing w:after="0"/>
        <w:jc w:val="both"/>
        <w:rPr>
          <w:lang w:val="ru-RU"/>
        </w:rPr>
      </w:pPr>
      <w:bookmarkStart w:id="115" w:name="z121"/>
      <w:bookmarkEnd w:id="11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11) характер патологического процесса (</w:t>
      </w:r>
      <w:r>
        <w:rPr>
          <w:color w:val="000000"/>
          <w:sz w:val="28"/>
        </w:rPr>
        <w:t>status</w:t>
      </w:r>
      <w:r w:rsidRPr="00367CDD">
        <w:rPr>
          <w:color w:val="000000"/>
          <w:sz w:val="28"/>
          <w:lang w:val="ru-RU"/>
        </w:rPr>
        <w:t xml:space="preserve"> </w:t>
      </w:r>
      <w:proofErr w:type="spellStart"/>
      <w:r>
        <w:rPr>
          <w:color w:val="000000"/>
          <w:sz w:val="28"/>
        </w:rPr>
        <w:t>localis</w:t>
      </w:r>
      <w:proofErr w:type="spellEnd"/>
      <w:r w:rsidRPr="00367CDD">
        <w:rPr>
          <w:color w:val="000000"/>
          <w:sz w:val="28"/>
          <w:lang w:val="ru-RU"/>
        </w:rPr>
        <w:t xml:space="preserve">) (при </w:t>
      </w:r>
      <w:r w:rsidRPr="00367CDD">
        <w:rPr>
          <w:color w:val="000000"/>
          <w:sz w:val="28"/>
          <w:lang w:val="ru-RU"/>
        </w:rPr>
        <w:t>отсутствии электронной документации);</w:t>
      </w:r>
    </w:p>
    <w:p w14:paraId="120C9383" w14:textId="77777777" w:rsidR="00D65174" w:rsidRPr="00367CDD" w:rsidRDefault="00367CDD">
      <w:pPr>
        <w:spacing w:after="0"/>
        <w:jc w:val="both"/>
        <w:rPr>
          <w:lang w:val="ru-RU"/>
        </w:rPr>
      </w:pPr>
      <w:bookmarkStart w:id="116" w:name="z122"/>
      <w:bookmarkEnd w:id="11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12) количество объектов (фактическое количество тканевых фрагментов), помещенных во флакон с фиксирующей жидкостью).</w:t>
      </w:r>
    </w:p>
    <w:p w14:paraId="0783C5CF" w14:textId="77777777" w:rsidR="00D65174" w:rsidRPr="00367CDD" w:rsidRDefault="00367CDD">
      <w:pPr>
        <w:spacing w:after="0"/>
        <w:jc w:val="both"/>
        <w:rPr>
          <w:lang w:val="ru-RU"/>
        </w:rPr>
      </w:pPr>
      <w:bookmarkStart w:id="117" w:name="z123"/>
      <w:bookmarkEnd w:id="11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36. Нефиксированный биоматериал для срочного (интраоперационного) исследования доставляет</w:t>
      </w:r>
      <w:r w:rsidRPr="00367CDD">
        <w:rPr>
          <w:color w:val="000000"/>
          <w:sz w:val="28"/>
          <w:lang w:val="ru-RU"/>
        </w:rPr>
        <w:t>ся немедленно после взятия. Если по условиям работы невозможно отправить из операционной материал на патологоанатомическую диагностику сразу после его взятия, то медицинский работник, осуществивший взятие биопсийного (операционного) материала, обеспечивает</w:t>
      </w:r>
      <w:r w:rsidRPr="00367CDD">
        <w:rPr>
          <w:color w:val="000000"/>
          <w:sz w:val="28"/>
          <w:lang w:val="ru-RU"/>
        </w:rPr>
        <w:t xml:space="preserve"> правильную фиксацию материала и его сохранность.</w:t>
      </w:r>
    </w:p>
    <w:p w14:paraId="65485909" w14:textId="77777777" w:rsidR="00D65174" w:rsidRPr="00367CDD" w:rsidRDefault="00367CDD">
      <w:pPr>
        <w:spacing w:after="0"/>
        <w:jc w:val="both"/>
        <w:rPr>
          <w:lang w:val="ru-RU"/>
        </w:rPr>
      </w:pPr>
      <w:bookmarkStart w:id="118" w:name="z124"/>
      <w:bookmarkEnd w:id="117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37. Фиксированный биоматериал доставляется в течение 1 суток с момента забора материала (без учета праздничных и выходных дней). При больших объемах резекций операционный материал доставляется в нефи</w:t>
      </w:r>
      <w:r w:rsidRPr="00367CDD">
        <w:rPr>
          <w:color w:val="000000"/>
          <w:sz w:val="28"/>
          <w:lang w:val="ru-RU"/>
        </w:rPr>
        <w:t xml:space="preserve">ксированном </w:t>
      </w:r>
      <w:r w:rsidRPr="00367CDD">
        <w:rPr>
          <w:color w:val="000000"/>
          <w:sz w:val="28"/>
          <w:lang w:val="ru-RU"/>
        </w:rPr>
        <w:lastRenderedPageBreak/>
        <w:t xml:space="preserve">виде в течение 1 часа после окончания медицинского вмешательства (за исключением нерабочего времени, выходных и праздничных дней). </w:t>
      </w:r>
    </w:p>
    <w:p w14:paraId="238C8902" w14:textId="77777777" w:rsidR="00D65174" w:rsidRPr="00367CDD" w:rsidRDefault="00367CDD">
      <w:pPr>
        <w:spacing w:after="0"/>
        <w:jc w:val="both"/>
        <w:rPr>
          <w:lang w:val="ru-RU"/>
        </w:rPr>
      </w:pPr>
      <w:bookmarkStart w:id="119" w:name="z125"/>
      <w:bookmarkEnd w:id="118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38. При нарушении установленных правил фиксации и сроков доставки, приведшем к повреждению материала, дел</w:t>
      </w:r>
      <w:r w:rsidRPr="00367CDD">
        <w:rPr>
          <w:color w:val="000000"/>
          <w:sz w:val="28"/>
          <w:lang w:val="ru-RU"/>
        </w:rPr>
        <w:t>ающему невозможным его исследование, а также при нарушении правил маркировки, делающем невозможной идентифицикацию биоматериала, материал на исследование не принимается с составлением акта отказа в принятии материала, оригинал которого направляется заказчи</w:t>
      </w:r>
      <w:r w:rsidRPr="00367CDD">
        <w:rPr>
          <w:color w:val="000000"/>
          <w:sz w:val="28"/>
          <w:lang w:val="ru-RU"/>
        </w:rPr>
        <w:t xml:space="preserve">ку патологоанатомического исследования. </w:t>
      </w:r>
    </w:p>
    <w:p w14:paraId="6170EA4A" w14:textId="77777777" w:rsidR="00D65174" w:rsidRPr="00367CDD" w:rsidRDefault="00367CDD">
      <w:pPr>
        <w:spacing w:after="0"/>
        <w:jc w:val="both"/>
        <w:rPr>
          <w:lang w:val="ru-RU"/>
        </w:rPr>
      </w:pPr>
      <w:bookmarkStart w:id="120" w:name="z126"/>
      <w:bookmarkEnd w:id="119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39. При нарушении правил маркировки (за исключением отсутствия данных, позволяющих идентифицировать биоматериал) материал задерживается до уточнения дополнительных данных на срок не более 1 рабочего дня. По и</w:t>
      </w:r>
      <w:r w:rsidRPr="00367CDD">
        <w:rPr>
          <w:color w:val="000000"/>
          <w:sz w:val="28"/>
          <w:lang w:val="ru-RU"/>
        </w:rPr>
        <w:t xml:space="preserve">стечении данного времени, если уточнить данные не удалось, материал на исследование не принимается с составлением акта отказа в принятии материала, оригинал которого направляется заказчику патологоанатомического исследования. </w:t>
      </w:r>
    </w:p>
    <w:p w14:paraId="43D90D8C" w14:textId="77777777" w:rsidR="00D65174" w:rsidRPr="00367CDD" w:rsidRDefault="00367CDD">
      <w:pPr>
        <w:spacing w:after="0"/>
        <w:jc w:val="both"/>
        <w:rPr>
          <w:lang w:val="ru-RU"/>
        </w:rPr>
      </w:pPr>
      <w:bookmarkStart w:id="121" w:name="z127"/>
      <w:bookmarkEnd w:id="12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40. Копия акта отказа в</w:t>
      </w:r>
      <w:r w:rsidRPr="00367CDD">
        <w:rPr>
          <w:color w:val="000000"/>
          <w:sz w:val="28"/>
          <w:lang w:val="ru-RU"/>
        </w:rPr>
        <w:t xml:space="preserve"> принятии материала, скрепленная с копией направления на анализ материала хранится в ПАО в отдельной папке ("Отклоненные пробы"), а также региструется в отдельном журнале ("Отклоненные пробы").</w:t>
      </w:r>
    </w:p>
    <w:p w14:paraId="78E98694" w14:textId="77777777" w:rsidR="00D65174" w:rsidRPr="00367CDD" w:rsidRDefault="00367CDD">
      <w:pPr>
        <w:spacing w:after="0"/>
        <w:jc w:val="both"/>
        <w:rPr>
          <w:lang w:val="ru-RU"/>
        </w:rPr>
      </w:pPr>
      <w:bookmarkStart w:id="122" w:name="z128"/>
      <w:bookmarkEnd w:id="12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41. В каждом случае отказа в принятии материала заведующ</w:t>
      </w:r>
      <w:r w:rsidRPr="00367CDD">
        <w:rPr>
          <w:color w:val="000000"/>
          <w:sz w:val="28"/>
          <w:lang w:val="ru-RU"/>
        </w:rPr>
        <w:t>ий ПАО в течение 1 рабочего дня ставит об этом в известность заведующего того отделения, откуда был прислан биоматериал. При повторных случаях сообщает профильному заместителю главного врача.</w:t>
      </w:r>
    </w:p>
    <w:p w14:paraId="31DCC9FD" w14:textId="77777777" w:rsidR="00D65174" w:rsidRPr="00367CDD" w:rsidRDefault="00367CDD">
      <w:pPr>
        <w:spacing w:after="0"/>
        <w:jc w:val="both"/>
        <w:rPr>
          <w:lang w:val="ru-RU"/>
        </w:rPr>
      </w:pPr>
      <w:bookmarkStart w:id="123" w:name="z129"/>
      <w:bookmarkEnd w:id="12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42. Прием, первичная сортировка и регистрация биоматериала</w:t>
      </w:r>
      <w:r w:rsidRPr="00367CDD">
        <w:rPr>
          <w:color w:val="000000"/>
          <w:sz w:val="28"/>
          <w:lang w:val="ru-RU"/>
        </w:rPr>
        <w:t>, поступившего в организацию или структурное подразделение организации здравоохранения, осуществляющих патологоанатомическую диагностику осуществляются лаборантом или медицинским регистратором.</w:t>
      </w:r>
    </w:p>
    <w:p w14:paraId="7E3DA9E0" w14:textId="77777777" w:rsidR="00D65174" w:rsidRPr="00367CDD" w:rsidRDefault="00367CDD">
      <w:pPr>
        <w:spacing w:after="0"/>
        <w:jc w:val="both"/>
        <w:rPr>
          <w:lang w:val="ru-RU"/>
        </w:rPr>
      </w:pPr>
      <w:bookmarkStart w:id="124" w:name="z130"/>
      <w:bookmarkEnd w:id="12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43. При приҰме биоматериала выполняются следующие действ</w:t>
      </w:r>
      <w:r w:rsidRPr="00367CDD">
        <w:rPr>
          <w:color w:val="000000"/>
          <w:sz w:val="28"/>
          <w:lang w:val="ru-RU"/>
        </w:rPr>
        <w:t>ия:</w:t>
      </w:r>
    </w:p>
    <w:p w14:paraId="1EAAF4B5" w14:textId="77777777" w:rsidR="00D65174" w:rsidRPr="00367CDD" w:rsidRDefault="00367CDD">
      <w:pPr>
        <w:spacing w:after="0"/>
        <w:jc w:val="both"/>
        <w:rPr>
          <w:lang w:val="ru-RU"/>
        </w:rPr>
      </w:pPr>
      <w:bookmarkStart w:id="125" w:name="z131"/>
      <w:bookmarkEnd w:id="12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1) проверка правильности и полноты заполнения направления;</w:t>
      </w:r>
    </w:p>
    <w:p w14:paraId="1F7A80D3" w14:textId="77777777" w:rsidR="00D65174" w:rsidRPr="00367CDD" w:rsidRDefault="00367CDD">
      <w:pPr>
        <w:spacing w:after="0"/>
        <w:jc w:val="both"/>
        <w:rPr>
          <w:lang w:val="ru-RU"/>
        </w:rPr>
      </w:pPr>
      <w:bookmarkStart w:id="126" w:name="z132"/>
      <w:bookmarkEnd w:id="12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2) проверка качества фиксации биоматериала (соответствие контейнеров размеру помещенных в него образцов, соответствие объема фиксирующей жидкости объему помещенных в нее образцов, о</w:t>
      </w:r>
      <w:r w:rsidRPr="00367CDD">
        <w:rPr>
          <w:color w:val="000000"/>
          <w:sz w:val="28"/>
          <w:lang w:val="ru-RU"/>
        </w:rPr>
        <w:t>пределение степени загрязненности жидкости, залитой в контейнер);</w:t>
      </w:r>
    </w:p>
    <w:p w14:paraId="39ACD38D" w14:textId="77777777" w:rsidR="00D65174" w:rsidRPr="00367CDD" w:rsidRDefault="00367CDD">
      <w:pPr>
        <w:spacing w:after="0"/>
        <w:jc w:val="both"/>
        <w:rPr>
          <w:lang w:val="ru-RU"/>
        </w:rPr>
      </w:pPr>
      <w:bookmarkStart w:id="127" w:name="z133"/>
      <w:bookmarkEnd w:id="12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3) проверка соответствия маркировки материала данным направления;</w:t>
      </w:r>
    </w:p>
    <w:p w14:paraId="363CAB34" w14:textId="77777777" w:rsidR="00D65174" w:rsidRPr="00367CDD" w:rsidRDefault="00367CDD">
      <w:pPr>
        <w:spacing w:after="0"/>
        <w:jc w:val="both"/>
        <w:rPr>
          <w:lang w:val="ru-RU"/>
        </w:rPr>
      </w:pPr>
      <w:bookmarkStart w:id="128" w:name="z134"/>
      <w:bookmarkEnd w:id="12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4) регистрация биоматериала в регистрационном журнале;</w:t>
      </w:r>
    </w:p>
    <w:p w14:paraId="5080C1B5" w14:textId="77777777" w:rsidR="00D65174" w:rsidRPr="00367CDD" w:rsidRDefault="00367CDD">
      <w:pPr>
        <w:spacing w:after="0"/>
        <w:jc w:val="both"/>
        <w:rPr>
          <w:lang w:val="ru-RU"/>
        </w:rPr>
      </w:pPr>
      <w:bookmarkStart w:id="129" w:name="z135"/>
      <w:bookmarkEnd w:id="12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5) внесение даты поступления биоматериала в ПАО (ла</w:t>
      </w:r>
      <w:r w:rsidRPr="00367CDD">
        <w:rPr>
          <w:color w:val="000000"/>
          <w:sz w:val="28"/>
          <w:lang w:val="ru-RU"/>
        </w:rPr>
        <w:t>бораторию) в протокол патоморфологического исследования;</w:t>
      </w:r>
    </w:p>
    <w:p w14:paraId="76941218" w14:textId="77777777" w:rsidR="00D65174" w:rsidRPr="00367CDD" w:rsidRDefault="00367CDD">
      <w:pPr>
        <w:spacing w:after="0"/>
        <w:jc w:val="both"/>
        <w:rPr>
          <w:lang w:val="ru-RU"/>
        </w:rPr>
      </w:pPr>
      <w:bookmarkStart w:id="130" w:name="z136"/>
      <w:bookmarkEnd w:id="129"/>
      <w:r>
        <w:rPr>
          <w:color w:val="000000"/>
          <w:sz w:val="28"/>
        </w:rPr>
        <w:lastRenderedPageBreak/>
        <w:t>     </w:t>
      </w:r>
      <w:r w:rsidRPr="00367CDD">
        <w:rPr>
          <w:color w:val="000000"/>
          <w:sz w:val="28"/>
          <w:lang w:val="ru-RU"/>
        </w:rPr>
        <w:t xml:space="preserve"> 6) внесение регистрационного номера в протокол патоморфологического исследования;</w:t>
      </w:r>
    </w:p>
    <w:p w14:paraId="29871EA7" w14:textId="77777777" w:rsidR="00D65174" w:rsidRPr="00367CDD" w:rsidRDefault="00367CDD">
      <w:pPr>
        <w:spacing w:after="0"/>
        <w:jc w:val="both"/>
        <w:rPr>
          <w:lang w:val="ru-RU"/>
        </w:rPr>
      </w:pPr>
      <w:bookmarkStart w:id="131" w:name="z137"/>
      <w:bookmarkEnd w:id="13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7) первичная сортировка биоматериала и подготовка его к вырезке.</w:t>
      </w:r>
    </w:p>
    <w:p w14:paraId="3FAFB0EE" w14:textId="77777777" w:rsidR="00D65174" w:rsidRPr="00367CDD" w:rsidRDefault="00367CDD">
      <w:pPr>
        <w:spacing w:after="0"/>
        <w:jc w:val="both"/>
        <w:rPr>
          <w:lang w:val="ru-RU"/>
        </w:rPr>
      </w:pPr>
      <w:bookmarkStart w:id="132" w:name="z138"/>
      <w:bookmarkEnd w:id="13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44. Вырезка, макроскопическое изуч</w:t>
      </w:r>
      <w:r w:rsidRPr="00367CDD">
        <w:rPr>
          <w:color w:val="000000"/>
          <w:sz w:val="28"/>
          <w:lang w:val="ru-RU"/>
        </w:rPr>
        <w:t>ение и макроскопическое описание биоматериала производится врачом-патологоанатомом при участии лаборанта. При необходимости получения дополнительной клинической информации на этапе макроскопического изучения биоматериала привлекается врач-специалист, напра</w:t>
      </w:r>
      <w:r w:rsidRPr="00367CDD">
        <w:rPr>
          <w:color w:val="000000"/>
          <w:sz w:val="28"/>
          <w:lang w:val="ru-RU"/>
        </w:rPr>
        <w:t>вивший материал на исследование.</w:t>
      </w:r>
    </w:p>
    <w:p w14:paraId="52236025" w14:textId="77777777" w:rsidR="00D65174" w:rsidRPr="00367CDD" w:rsidRDefault="00367CDD">
      <w:pPr>
        <w:spacing w:after="0"/>
        <w:jc w:val="both"/>
        <w:rPr>
          <w:lang w:val="ru-RU"/>
        </w:rPr>
      </w:pPr>
      <w:bookmarkStart w:id="133" w:name="z139"/>
      <w:bookmarkEnd w:id="13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45. Учетной единицей при патологоанатомическом исследовании операционного, биопсийного материала является один фрагмент ткани, залитый в один парафиновый блок.</w:t>
      </w:r>
    </w:p>
    <w:p w14:paraId="322C426F" w14:textId="77777777" w:rsidR="00D65174" w:rsidRPr="00367CDD" w:rsidRDefault="00367CDD">
      <w:pPr>
        <w:spacing w:after="0"/>
        <w:jc w:val="both"/>
        <w:rPr>
          <w:lang w:val="ru-RU"/>
        </w:rPr>
      </w:pPr>
      <w:bookmarkStart w:id="134" w:name="z140"/>
      <w:bookmarkEnd w:id="13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46. При макроскопическом изучении биоматериала выпо</w:t>
      </w:r>
      <w:r w:rsidRPr="00367CDD">
        <w:rPr>
          <w:color w:val="000000"/>
          <w:sz w:val="28"/>
          <w:lang w:val="ru-RU"/>
        </w:rPr>
        <w:t>лняются следующие действия:</w:t>
      </w:r>
    </w:p>
    <w:p w14:paraId="66FD71BE" w14:textId="77777777" w:rsidR="00D65174" w:rsidRPr="00367CDD" w:rsidRDefault="00367CDD">
      <w:pPr>
        <w:spacing w:after="0"/>
        <w:jc w:val="both"/>
        <w:rPr>
          <w:lang w:val="ru-RU"/>
        </w:rPr>
      </w:pPr>
      <w:bookmarkStart w:id="135" w:name="z141"/>
      <w:bookmarkEnd w:id="13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1) макроскопическое изучение биоматериала;</w:t>
      </w:r>
    </w:p>
    <w:p w14:paraId="24016290" w14:textId="77777777" w:rsidR="00D65174" w:rsidRPr="00367CDD" w:rsidRDefault="00367CDD">
      <w:pPr>
        <w:spacing w:after="0"/>
        <w:jc w:val="both"/>
        <w:rPr>
          <w:lang w:val="ru-RU"/>
        </w:rPr>
      </w:pPr>
      <w:bookmarkStart w:id="136" w:name="z142"/>
      <w:bookmarkEnd w:id="13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2) внесение текста макроскопического описания в протокол патоморфологического исследования;</w:t>
      </w:r>
    </w:p>
    <w:p w14:paraId="642EEE4D" w14:textId="77777777" w:rsidR="00D65174" w:rsidRPr="00367CDD" w:rsidRDefault="00367CDD">
      <w:pPr>
        <w:spacing w:after="0"/>
        <w:jc w:val="both"/>
        <w:rPr>
          <w:lang w:val="ru-RU"/>
        </w:rPr>
      </w:pPr>
      <w:bookmarkStart w:id="137" w:name="z143"/>
      <w:bookmarkEnd w:id="13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3) взятие фрагментов (объектов) для исследования (вырезка) производится с о</w:t>
      </w:r>
      <w:r w:rsidRPr="00367CDD">
        <w:rPr>
          <w:color w:val="000000"/>
          <w:sz w:val="28"/>
          <w:lang w:val="ru-RU"/>
        </w:rPr>
        <w:t>беспечением максимально полного представления о морфологии патологического процесса, его распространенности и соответствует современным стандартам;</w:t>
      </w:r>
    </w:p>
    <w:p w14:paraId="7778DE74" w14:textId="77777777" w:rsidR="00D65174" w:rsidRPr="00367CDD" w:rsidRDefault="00367CDD">
      <w:pPr>
        <w:spacing w:after="0"/>
        <w:jc w:val="both"/>
        <w:rPr>
          <w:lang w:val="ru-RU"/>
        </w:rPr>
      </w:pPr>
      <w:bookmarkStart w:id="138" w:name="z144"/>
      <w:bookmarkEnd w:id="13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4) маркировка фрагментов, взятых для исследования (присвоение каждому фрагменту регистрационного номер</w:t>
      </w:r>
      <w:r w:rsidRPr="00367CDD">
        <w:rPr>
          <w:color w:val="000000"/>
          <w:sz w:val="28"/>
          <w:lang w:val="ru-RU"/>
        </w:rPr>
        <w:t>а);</w:t>
      </w:r>
    </w:p>
    <w:p w14:paraId="72FB0A37" w14:textId="77777777" w:rsidR="00D65174" w:rsidRPr="00367CDD" w:rsidRDefault="00367CDD">
      <w:pPr>
        <w:spacing w:after="0"/>
        <w:jc w:val="both"/>
        <w:rPr>
          <w:lang w:val="ru-RU"/>
        </w:rPr>
      </w:pPr>
      <w:bookmarkStart w:id="139" w:name="z145"/>
      <w:bookmarkEnd w:id="13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5) подсчет количества фрагментов, взятых для исследования;</w:t>
      </w:r>
    </w:p>
    <w:p w14:paraId="23C3C669" w14:textId="77777777" w:rsidR="00D65174" w:rsidRPr="00367CDD" w:rsidRDefault="00367CDD">
      <w:pPr>
        <w:spacing w:after="0"/>
        <w:jc w:val="both"/>
        <w:rPr>
          <w:lang w:val="ru-RU"/>
        </w:rPr>
      </w:pPr>
      <w:bookmarkStart w:id="140" w:name="z146"/>
      <w:bookmarkEnd w:id="13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6) внесение данных о количестве фрагментов, взятых для исследования, в протокол патоморфологического исследования;</w:t>
      </w:r>
    </w:p>
    <w:p w14:paraId="289F6950" w14:textId="77777777" w:rsidR="00D65174" w:rsidRPr="00367CDD" w:rsidRDefault="00367CDD">
      <w:pPr>
        <w:spacing w:after="0"/>
        <w:jc w:val="both"/>
        <w:rPr>
          <w:lang w:val="ru-RU"/>
        </w:rPr>
      </w:pPr>
      <w:bookmarkStart w:id="141" w:name="z147"/>
      <w:bookmarkEnd w:id="14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7) внесение данных о количестве объектов, взятых для исследо</w:t>
      </w:r>
      <w:r w:rsidRPr="00367CDD">
        <w:rPr>
          <w:color w:val="000000"/>
          <w:sz w:val="28"/>
          <w:lang w:val="ru-RU"/>
        </w:rPr>
        <w:t>вания, в регистрационный журнал;</w:t>
      </w:r>
    </w:p>
    <w:p w14:paraId="0697DA43" w14:textId="77777777" w:rsidR="00D65174" w:rsidRPr="00367CDD" w:rsidRDefault="00367CDD">
      <w:pPr>
        <w:spacing w:after="0"/>
        <w:jc w:val="both"/>
        <w:rPr>
          <w:lang w:val="ru-RU"/>
        </w:rPr>
      </w:pPr>
      <w:bookmarkStart w:id="142" w:name="z148"/>
      <w:bookmarkEnd w:id="14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8) определение стратегии исследования (ориентирование фрагмента, выбор методики проводки, назначение дополнительных окрасок);</w:t>
      </w:r>
    </w:p>
    <w:p w14:paraId="0A9CF8A9" w14:textId="77777777" w:rsidR="00D65174" w:rsidRPr="00367CDD" w:rsidRDefault="00367CDD">
      <w:pPr>
        <w:spacing w:after="0"/>
        <w:jc w:val="both"/>
        <w:rPr>
          <w:lang w:val="ru-RU"/>
        </w:rPr>
      </w:pPr>
      <w:bookmarkStart w:id="143" w:name="z149"/>
      <w:bookmarkEnd w:id="14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9) внесение данных о назначенных окрасках в протокол </w:t>
      </w:r>
      <w:r w:rsidRPr="00367CDD">
        <w:rPr>
          <w:color w:val="000000"/>
          <w:sz w:val="28"/>
          <w:lang w:val="ru-RU"/>
        </w:rPr>
        <w:t>патоморфологического исследования;</w:t>
      </w:r>
    </w:p>
    <w:p w14:paraId="42FC2756" w14:textId="77777777" w:rsidR="00D65174" w:rsidRPr="00367CDD" w:rsidRDefault="00367CDD">
      <w:pPr>
        <w:spacing w:after="0"/>
        <w:jc w:val="both"/>
        <w:rPr>
          <w:lang w:val="ru-RU"/>
        </w:rPr>
      </w:pPr>
      <w:bookmarkStart w:id="144" w:name="z150"/>
      <w:bookmarkEnd w:id="14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10) обеспечение дополнительной фиксации объектов, взятых для исследования;</w:t>
      </w:r>
    </w:p>
    <w:p w14:paraId="5E7DF411" w14:textId="77777777" w:rsidR="00D65174" w:rsidRPr="00367CDD" w:rsidRDefault="00367CDD">
      <w:pPr>
        <w:spacing w:after="0"/>
        <w:jc w:val="both"/>
        <w:rPr>
          <w:lang w:val="ru-RU"/>
        </w:rPr>
      </w:pPr>
      <w:bookmarkStart w:id="145" w:name="z151"/>
      <w:bookmarkEnd w:id="14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11) сортировка фрагментов (объектов) в зависимости от выбранной методики проводки.</w:t>
      </w:r>
    </w:p>
    <w:p w14:paraId="21092A9C" w14:textId="77777777" w:rsidR="00D65174" w:rsidRPr="00367CDD" w:rsidRDefault="00367CDD">
      <w:pPr>
        <w:spacing w:after="0"/>
        <w:jc w:val="both"/>
        <w:rPr>
          <w:lang w:val="ru-RU"/>
        </w:rPr>
      </w:pPr>
      <w:bookmarkStart w:id="146" w:name="z152"/>
      <w:bookmarkEnd w:id="14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47. При макроскопическом исследовании характе</w:t>
      </w:r>
      <w:r w:rsidRPr="00367CDD">
        <w:rPr>
          <w:color w:val="000000"/>
          <w:sz w:val="28"/>
          <w:lang w:val="ru-RU"/>
        </w:rPr>
        <w:t xml:space="preserve">р, объем и степень необходимой детализации макроскопического описания определяется </w:t>
      </w:r>
      <w:r w:rsidRPr="00367CDD">
        <w:rPr>
          <w:color w:val="000000"/>
          <w:sz w:val="28"/>
          <w:lang w:val="ru-RU"/>
        </w:rPr>
        <w:lastRenderedPageBreak/>
        <w:t>методическими рекомендациями, а в неопределенных случаях – соображениями диагностической целесообразности, определяемыми врачом-патологоанатомом.</w:t>
      </w:r>
    </w:p>
    <w:p w14:paraId="77B474DD" w14:textId="77777777" w:rsidR="00D65174" w:rsidRPr="00367CDD" w:rsidRDefault="00367CDD">
      <w:pPr>
        <w:spacing w:after="0"/>
        <w:jc w:val="both"/>
        <w:rPr>
          <w:lang w:val="ru-RU"/>
        </w:rPr>
      </w:pPr>
      <w:bookmarkStart w:id="147" w:name="z153"/>
      <w:bookmarkEnd w:id="14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48. Кроме предусмотре</w:t>
      </w:r>
      <w:r w:rsidRPr="00367CDD">
        <w:rPr>
          <w:color w:val="000000"/>
          <w:sz w:val="28"/>
          <w:lang w:val="ru-RU"/>
        </w:rPr>
        <w:t>нных стандартами описаний метрических и качественных характеристик патологического процесса, описываются зрительно доступные термические повреждения хирургического края удаленных фрагментов тканей, наличия шовного материала, участков механического (размозж</w:t>
      </w:r>
      <w:r w:rsidRPr="00367CDD">
        <w:rPr>
          <w:color w:val="000000"/>
          <w:sz w:val="28"/>
          <w:lang w:val="ru-RU"/>
        </w:rPr>
        <w:t>ение, дополнительные разрезы, проколы) и химического повреждения тканей, а также участки экзогенных пигментаций, попавших в макропрепарат и дефекты фиксации.</w:t>
      </w:r>
    </w:p>
    <w:p w14:paraId="60F44C74" w14:textId="77777777" w:rsidR="00D65174" w:rsidRPr="00367CDD" w:rsidRDefault="00367CDD">
      <w:pPr>
        <w:spacing w:after="0"/>
        <w:jc w:val="both"/>
        <w:rPr>
          <w:lang w:val="ru-RU"/>
        </w:rPr>
      </w:pPr>
      <w:bookmarkStart w:id="148" w:name="z154"/>
      <w:bookmarkEnd w:id="14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49. При необходимости (для правильной ориентации фрагмента в макропрепарате и его заливки в </w:t>
      </w:r>
      <w:r w:rsidRPr="00367CDD">
        <w:rPr>
          <w:color w:val="000000"/>
          <w:sz w:val="28"/>
          <w:lang w:val="ru-RU"/>
        </w:rPr>
        <w:t>блок) необходимо использовать цветное маркирование.</w:t>
      </w:r>
    </w:p>
    <w:p w14:paraId="1725D5E2" w14:textId="77777777" w:rsidR="00D65174" w:rsidRPr="00367CDD" w:rsidRDefault="00367CDD">
      <w:pPr>
        <w:spacing w:after="0"/>
        <w:jc w:val="both"/>
        <w:rPr>
          <w:lang w:val="ru-RU"/>
        </w:rPr>
      </w:pPr>
      <w:bookmarkStart w:id="149" w:name="z155"/>
      <w:bookmarkEnd w:id="14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50. Количество вырезаемых образцов определяется клиническими рекомендациями и протоколами, а в неопределенных случаях – соображениями диагностической целесообразности, определяемыми врачом-патологоа</w:t>
      </w:r>
      <w:r w:rsidRPr="00367CDD">
        <w:rPr>
          <w:color w:val="000000"/>
          <w:sz w:val="28"/>
          <w:lang w:val="ru-RU"/>
        </w:rPr>
        <w:t>натомом.</w:t>
      </w:r>
    </w:p>
    <w:p w14:paraId="218B0D7B" w14:textId="77777777" w:rsidR="00D65174" w:rsidRPr="00367CDD" w:rsidRDefault="00367CDD">
      <w:pPr>
        <w:spacing w:after="0"/>
        <w:jc w:val="both"/>
        <w:rPr>
          <w:lang w:val="ru-RU"/>
        </w:rPr>
      </w:pPr>
      <w:bookmarkStart w:id="150" w:name="z156"/>
      <w:bookmarkEnd w:id="149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51. Толщина фрагментов ткани составляет 5 миллиметров (далее – мм), средний диаметр - не более 24 мм. </w:t>
      </w:r>
    </w:p>
    <w:p w14:paraId="6E90DB02" w14:textId="77777777" w:rsidR="00D65174" w:rsidRPr="00367CDD" w:rsidRDefault="00367CDD">
      <w:pPr>
        <w:spacing w:after="0"/>
        <w:jc w:val="both"/>
        <w:rPr>
          <w:lang w:val="ru-RU"/>
        </w:rPr>
      </w:pPr>
      <w:bookmarkStart w:id="151" w:name="z157"/>
      <w:bookmarkEnd w:id="150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52. Лабораторная обработка биоматериала (окончательная фиксация, гистологическая проводка, заливка, микротомия, окраска и заключен</w:t>
      </w:r>
      <w:r w:rsidRPr="00367CDD">
        <w:rPr>
          <w:color w:val="000000"/>
          <w:sz w:val="28"/>
          <w:lang w:val="ru-RU"/>
        </w:rPr>
        <w:t xml:space="preserve">ие микропрепаратов, сортировка микропрепаратов) осуществляется лаборантом. </w:t>
      </w:r>
    </w:p>
    <w:p w14:paraId="462EC5D3" w14:textId="77777777" w:rsidR="00D65174" w:rsidRPr="00367CDD" w:rsidRDefault="00367CDD">
      <w:pPr>
        <w:spacing w:after="0"/>
        <w:jc w:val="both"/>
        <w:rPr>
          <w:lang w:val="ru-RU"/>
        </w:rPr>
      </w:pPr>
      <w:bookmarkStart w:id="152" w:name="z158"/>
      <w:bookmarkEnd w:id="15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53. При аппаратных методах проводки устанавливается время окончательной фиксации материала продолжительностью не менее 2 часов, независимо от того, насколько полноценно матер</w:t>
      </w:r>
      <w:r w:rsidRPr="00367CDD">
        <w:rPr>
          <w:color w:val="000000"/>
          <w:sz w:val="28"/>
          <w:lang w:val="ru-RU"/>
        </w:rPr>
        <w:t>иал зафиксирован до загрузки в аппарат.</w:t>
      </w:r>
    </w:p>
    <w:p w14:paraId="0B68114A" w14:textId="77777777" w:rsidR="00D65174" w:rsidRPr="00367CDD" w:rsidRDefault="00367CDD">
      <w:pPr>
        <w:spacing w:after="0"/>
        <w:jc w:val="both"/>
        <w:rPr>
          <w:lang w:val="ru-RU"/>
        </w:rPr>
      </w:pPr>
      <w:bookmarkStart w:id="153" w:name="z159"/>
      <w:bookmarkEnd w:id="15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54. При гистологической проводке осуществляются следующие действия:</w:t>
      </w:r>
    </w:p>
    <w:p w14:paraId="326BEAFF" w14:textId="77777777" w:rsidR="00D65174" w:rsidRPr="00367CDD" w:rsidRDefault="00367CDD">
      <w:pPr>
        <w:spacing w:after="0"/>
        <w:jc w:val="both"/>
        <w:rPr>
          <w:lang w:val="ru-RU"/>
        </w:rPr>
      </w:pPr>
      <w:bookmarkStart w:id="154" w:name="z160"/>
      <w:bookmarkEnd w:id="15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1) замена реагентов, используемых для проводки;</w:t>
      </w:r>
    </w:p>
    <w:p w14:paraId="71230B6E" w14:textId="77777777" w:rsidR="00D65174" w:rsidRPr="00367CDD" w:rsidRDefault="00367CDD">
      <w:pPr>
        <w:spacing w:after="0"/>
        <w:jc w:val="both"/>
        <w:rPr>
          <w:lang w:val="ru-RU"/>
        </w:rPr>
      </w:pPr>
      <w:bookmarkStart w:id="155" w:name="z161"/>
      <w:bookmarkEnd w:id="15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2) выбор программы (методики) проводки в соответствии с назначением врача-патолого</w:t>
      </w:r>
      <w:r w:rsidRPr="00367CDD">
        <w:rPr>
          <w:color w:val="000000"/>
          <w:sz w:val="28"/>
          <w:lang w:val="ru-RU"/>
        </w:rPr>
        <w:t>анатома, определяемом при вырезке;</w:t>
      </w:r>
    </w:p>
    <w:p w14:paraId="687A7026" w14:textId="77777777" w:rsidR="00D65174" w:rsidRPr="00367CDD" w:rsidRDefault="00367CDD">
      <w:pPr>
        <w:spacing w:after="0"/>
        <w:jc w:val="both"/>
        <w:rPr>
          <w:lang w:val="ru-RU"/>
        </w:rPr>
      </w:pPr>
      <w:bookmarkStart w:id="156" w:name="z162"/>
      <w:bookmarkEnd w:id="15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3) контроль хода выполнения программы (методики) проводки;</w:t>
      </w:r>
    </w:p>
    <w:p w14:paraId="3C2D3EF1" w14:textId="77777777" w:rsidR="00D65174" w:rsidRPr="00367CDD" w:rsidRDefault="00367CDD">
      <w:pPr>
        <w:spacing w:after="0"/>
        <w:jc w:val="both"/>
        <w:rPr>
          <w:lang w:val="ru-RU"/>
        </w:rPr>
      </w:pPr>
      <w:bookmarkStart w:id="157" w:name="z163"/>
      <w:bookmarkEnd w:id="15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4) маркировка блоков (нанесение уникального регистрационного номера, соответствующего уникальному регистрационному номеру объекта);</w:t>
      </w:r>
    </w:p>
    <w:p w14:paraId="2ED474ED" w14:textId="77777777" w:rsidR="00D65174" w:rsidRPr="00367CDD" w:rsidRDefault="00367CDD">
      <w:pPr>
        <w:spacing w:after="0"/>
        <w:jc w:val="both"/>
        <w:rPr>
          <w:lang w:val="ru-RU"/>
        </w:rPr>
      </w:pPr>
      <w:bookmarkStart w:id="158" w:name="z164"/>
      <w:bookmarkEnd w:id="15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5) ориентиро</w:t>
      </w:r>
      <w:r w:rsidRPr="00367CDD">
        <w:rPr>
          <w:color w:val="000000"/>
          <w:sz w:val="28"/>
          <w:lang w:val="ru-RU"/>
        </w:rPr>
        <w:t>вание образца в заливочной форме. Заливка в один блок нескольких объектов (фрагментов ткани) не допускается, за исключением соскобов эндометрия, цервикального канала и материала трансуретральных резекций мочевого пузыря и предстательной железы;</w:t>
      </w:r>
    </w:p>
    <w:p w14:paraId="2796659E" w14:textId="77777777" w:rsidR="00D65174" w:rsidRPr="00367CDD" w:rsidRDefault="00367CDD">
      <w:pPr>
        <w:spacing w:after="0"/>
        <w:jc w:val="both"/>
        <w:rPr>
          <w:lang w:val="ru-RU"/>
        </w:rPr>
      </w:pPr>
      <w:bookmarkStart w:id="159" w:name="z165"/>
      <w:bookmarkEnd w:id="15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6) мо</w:t>
      </w:r>
      <w:r w:rsidRPr="00367CDD">
        <w:rPr>
          <w:color w:val="000000"/>
          <w:sz w:val="28"/>
          <w:lang w:val="ru-RU"/>
        </w:rPr>
        <w:t>нтирование блоков;</w:t>
      </w:r>
    </w:p>
    <w:p w14:paraId="4FC516BE" w14:textId="77777777" w:rsidR="00D65174" w:rsidRPr="00367CDD" w:rsidRDefault="00367CDD">
      <w:pPr>
        <w:spacing w:after="0"/>
        <w:jc w:val="both"/>
        <w:rPr>
          <w:lang w:val="ru-RU"/>
        </w:rPr>
      </w:pPr>
      <w:bookmarkStart w:id="160" w:name="z166"/>
      <w:bookmarkEnd w:id="15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7) охлаждение блоков.</w:t>
      </w:r>
    </w:p>
    <w:p w14:paraId="570667A4" w14:textId="77777777" w:rsidR="00D65174" w:rsidRPr="00367CDD" w:rsidRDefault="00367CDD">
      <w:pPr>
        <w:spacing w:after="0"/>
        <w:jc w:val="both"/>
        <w:rPr>
          <w:lang w:val="ru-RU"/>
        </w:rPr>
      </w:pPr>
      <w:bookmarkStart w:id="161" w:name="z167"/>
      <w:bookmarkEnd w:id="16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55. Микротомию образцов выполняет лаборант.</w:t>
      </w:r>
    </w:p>
    <w:p w14:paraId="2BC2D8A5" w14:textId="77777777" w:rsidR="00D65174" w:rsidRPr="00367CDD" w:rsidRDefault="00367CDD">
      <w:pPr>
        <w:spacing w:after="0"/>
        <w:jc w:val="both"/>
        <w:rPr>
          <w:lang w:val="ru-RU"/>
        </w:rPr>
      </w:pPr>
      <w:bookmarkStart w:id="162" w:name="z168"/>
      <w:bookmarkEnd w:id="161"/>
      <w:r>
        <w:rPr>
          <w:color w:val="000000"/>
          <w:sz w:val="28"/>
        </w:rPr>
        <w:lastRenderedPageBreak/>
        <w:t>     </w:t>
      </w:r>
      <w:r w:rsidRPr="00367CDD">
        <w:rPr>
          <w:color w:val="000000"/>
          <w:sz w:val="28"/>
          <w:lang w:val="ru-RU"/>
        </w:rPr>
        <w:t xml:space="preserve"> 56. При микротомии осуществляются следующие действия:</w:t>
      </w:r>
    </w:p>
    <w:p w14:paraId="6CFDF227" w14:textId="77777777" w:rsidR="00D65174" w:rsidRPr="00367CDD" w:rsidRDefault="00367CDD">
      <w:pPr>
        <w:spacing w:after="0"/>
        <w:jc w:val="both"/>
        <w:rPr>
          <w:lang w:val="ru-RU"/>
        </w:rPr>
      </w:pPr>
      <w:bookmarkStart w:id="163" w:name="z169"/>
      <w:bookmarkEnd w:id="16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1) маркировка предметных стекол (нанесение регистрационного номера, </w:t>
      </w:r>
      <w:r w:rsidRPr="00367CDD">
        <w:rPr>
          <w:color w:val="000000"/>
          <w:sz w:val="28"/>
          <w:lang w:val="ru-RU"/>
        </w:rPr>
        <w:t>соответствующего регистрационному номеру парафинового блока с фрагментом ткани;</w:t>
      </w:r>
    </w:p>
    <w:p w14:paraId="653FB58E" w14:textId="77777777" w:rsidR="00D65174" w:rsidRPr="00367CDD" w:rsidRDefault="00367CDD">
      <w:pPr>
        <w:spacing w:after="0"/>
        <w:jc w:val="both"/>
        <w:rPr>
          <w:lang w:val="ru-RU"/>
        </w:rPr>
      </w:pPr>
      <w:bookmarkStart w:id="164" w:name="z170"/>
      <w:bookmarkEnd w:id="163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2) изготовление тканевых срезов; </w:t>
      </w:r>
    </w:p>
    <w:p w14:paraId="5824FE4C" w14:textId="77777777" w:rsidR="00D65174" w:rsidRPr="00367CDD" w:rsidRDefault="00367CDD">
      <w:pPr>
        <w:spacing w:after="0"/>
        <w:jc w:val="both"/>
        <w:rPr>
          <w:lang w:val="ru-RU"/>
        </w:rPr>
      </w:pPr>
      <w:bookmarkStart w:id="165" w:name="z171"/>
      <w:bookmarkEnd w:id="16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3) монтирование тканевых срезов на предметном стекле;</w:t>
      </w:r>
    </w:p>
    <w:p w14:paraId="1E3C912A" w14:textId="77777777" w:rsidR="00D65174" w:rsidRPr="00367CDD" w:rsidRDefault="00367CDD">
      <w:pPr>
        <w:spacing w:after="0"/>
        <w:jc w:val="both"/>
        <w:rPr>
          <w:lang w:val="ru-RU"/>
        </w:rPr>
      </w:pPr>
      <w:bookmarkStart w:id="166" w:name="z172"/>
      <w:bookmarkEnd w:id="16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4) высушивание тканевых срезов на предметных стеклах.</w:t>
      </w:r>
    </w:p>
    <w:p w14:paraId="1499ACC9" w14:textId="77777777" w:rsidR="00D65174" w:rsidRPr="00367CDD" w:rsidRDefault="00367CDD">
      <w:pPr>
        <w:spacing w:after="0"/>
        <w:jc w:val="both"/>
        <w:rPr>
          <w:lang w:val="ru-RU"/>
        </w:rPr>
      </w:pPr>
      <w:bookmarkStart w:id="167" w:name="z173"/>
      <w:bookmarkEnd w:id="16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57. Окрас</w:t>
      </w:r>
      <w:r w:rsidRPr="00367CDD">
        <w:rPr>
          <w:color w:val="000000"/>
          <w:sz w:val="28"/>
          <w:lang w:val="ru-RU"/>
        </w:rPr>
        <w:t>ку микропрепаратов выполняет лаборант.</w:t>
      </w:r>
    </w:p>
    <w:p w14:paraId="66865B28" w14:textId="77777777" w:rsidR="00D65174" w:rsidRPr="00367CDD" w:rsidRDefault="00367CDD">
      <w:pPr>
        <w:spacing w:after="0"/>
        <w:jc w:val="both"/>
        <w:rPr>
          <w:lang w:val="ru-RU"/>
        </w:rPr>
      </w:pPr>
      <w:bookmarkStart w:id="168" w:name="z174"/>
      <w:bookmarkEnd w:id="16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58. При окраске микропрепаратов осуществляются следующие действия:</w:t>
      </w:r>
    </w:p>
    <w:p w14:paraId="4B63F9F4" w14:textId="77777777" w:rsidR="00D65174" w:rsidRPr="00367CDD" w:rsidRDefault="00367CDD">
      <w:pPr>
        <w:spacing w:after="0"/>
        <w:jc w:val="both"/>
        <w:rPr>
          <w:lang w:val="ru-RU"/>
        </w:rPr>
      </w:pPr>
      <w:bookmarkStart w:id="169" w:name="z175"/>
      <w:bookmarkEnd w:id="16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1) окраска микропрепаратов;</w:t>
      </w:r>
    </w:p>
    <w:p w14:paraId="5578D91C" w14:textId="77777777" w:rsidR="00D65174" w:rsidRPr="00367CDD" w:rsidRDefault="00367CDD">
      <w:pPr>
        <w:spacing w:after="0"/>
        <w:jc w:val="both"/>
        <w:rPr>
          <w:lang w:val="ru-RU"/>
        </w:rPr>
      </w:pPr>
      <w:bookmarkStart w:id="170" w:name="z176"/>
      <w:bookmarkEnd w:id="16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2) заключение микропрепаратов;</w:t>
      </w:r>
    </w:p>
    <w:p w14:paraId="182DEE5A" w14:textId="77777777" w:rsidR="00D65174" w:rsidRPr="00367CDD" w:rsidRDefault="00367CDD">
      <w:pPr>
        <w:spacing w:after="0"/>
        <w:jc w:val="both"/>
        <w:rPr>
          <w:lang w:val="ru-RU"/>
        </w:rPr>
      </w:pPr>
      <w:bookmarkStart w:id="171" w:name="z177"/>
      <w:bookmarkEnd w:id="17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3) высушивание микропрепаратов;</w:t>
      </w:r>
    </w:p>
    <w:p w14:paraId="351DAABE" w14:textId="77777777" w:rsidR="00D65174" w:rsidRPr="00367CDD" w:rsidRDefault="00367CDD">
      <w:pPr>
        <w:spacing w:after="0"/>
        <w:jc w:val="both"/>
        <w:rPr>
          <w:lang w:val="ru-RU"/>
        </w:rPr>
      </w:pPr>
      <w:bookmarkStart w:id="172" w:name="z178"/>
      <w:bookmarkEnd w:id="17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4) сортировка </w:t>
      </w:r>
      <w:r w:rsidRPr="00367CDD">
        <w:rPr>
          <w:color w:val="000000"/>
          <w:sz w:val="28"/>
          <w:lang w:val="ru-RU"/>
        </w:rPr>
        <w:t>микропрепаратов.</w:t>
      </w:r>
    </w:p>
    <w:p w14:paraId="4E2C0FC4" w14:textId="77777777" w:rsidR="00D65174" w:rsidRPr="00367CDD" w:rsidRDefault="00367CDD">
      <w:pPr>
        <w:spacing w:after="0"/>
        <w:jc w:val="both"/>
        <w:rPr>
          <w:lang w:val="ru-RU"/>
        </w:rPr>
      </w:pPr>
      <w:bookmarkStart w:id="173" w:name="z179"/>
      <w:bookmarkEnd w:id="17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59. Контроль за состоянием организации технологического процесса в ПАО и качеством микроскопических препаратов несет руководитель отделения.</w:t>
      </w:r>
    </w:p>
    <w:p w14:paraId="0B65BCC1" w14:textId="77777777" w:rsidR="00D65174" w:rsidRPr="00367CDD" w:rsidRDefault="00367CDD">
      <w:pPr>
        <w:spacing w:after="0"/>
        <w:jc w:val="both"/>
        <w:rPr>
          <w:lang w:val="ru-RU"/>
        </w:rPr>
      </w:pPr>
      <w:bookmarkStart w:id="174" w:name="z180"/>
      <w:bookmarkEnd w:id="17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60. Контроль качества микропрепаратов в ПАО осуществляется не менее чем на трех уровня</w:t>
      </w:r>
      <w:r w:rsidRPr="00367CDD">
        <w:rPr>
          <w:color w:val="000000"/>
          <w:sz w:val="28"/>
          <w:lang w:val="ru-RU"/>
        </w:rPr>
        <w:t>х – лаборантом, врачом-патологоанатомом и руководителем отделения.</w:t>
      </w:r>
    </w:p>
    <w:p w14:paraId="5906F6D4" w14:textId="77777777" w:rsidR="00D65174" w:rsidRPr="00367CDD" w:rsidRDefault="00367CDD">
      <w:pPr>
        <w:spacing w:after="0"/>
        <w:jc w:val="both"/>
        <w:rPr>
          <w:lang w:val="ru-RU"/>
        </w:rPr>
      </w:pPr>
      <w:bookmarkStart w:id="175" w:name="z181"/>
      <w:bookmarkEnd w:id="17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61. Микропрепарат с лабораторными дефектами не используется для диагностики. Формулирование заключения (диагноза) по некачественным микропрепаратам не допустимо.</w:t>
      </w:r>
    </w:p>
    <w:p w14:paraId="7B37FE20" w14:textId="77777777" w:rsidR="00D65174" w:rsidRPr="00367CDD" w:rsidRDefault="00367CDD">
      <w:pPr>
        <w:spacing w:after="0"/>
        <w:jc w:val="both"/>
        <w:rPr>
          <w:lang w:val="ru-RU"/>
        </w:rPr>
      </w:pPr>
      <w:bookmarkStart w:id="176" w:name="z182"/>
      <w:bookmarkEnd w:id="17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62. Каждый случ</w:t>
      </w:r>
      <w:r w:rsidRPr="00367CDD">
        <w:rPr>
          <w:color w:val="000000"/>
          <w:sz w:val="28"/>
          <w:lang w:val="ru-RU"/>
        </w:rPr>
        <w:t>ай выявления некачественных микропрепаратов является поводом для полноценной экспертизы всего производственного процесса с целью выявления дефектов на отдельных этапах технологической цепочки.</w:t>
      </w:r>
    </w:p>
    <w:p w14:paraId="2E1D0D09" w14:textId="77777777" w:rsidR="00D65174" w:rsidRPr="00367CDD" w:rsidRDefault="00367CDD">
      <w:pPr>
        <w:spacing w:after="0"/>
        <w:jc w:val="both"/>
        <w:rPr>
          <w:lang w:val="ru-RU"/>
        </w:rPr>
      </w:pPr>
      <w:bookmarkStart w:id="177" w:name="z183"/>
      <w:bookmarkEnd w:id="17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63. В случаях выявления в микропрепаратах неустранимых де</w:t>
      </w:r>
      <w:r w:rsidRPr="00367CDD">
        <w:rPr>
          <w:color w:val="000000"/>
          <w:sz w:val="28"/>
          <w:lang w:val="ru-RU"/>
        </w:rPr>
        <w:t>фектов фиксации или проводки – наличие этих артефактов отмечается в описании и заключении, а также указывается степень влияния данных дефектов на микроскопический анализ материала.</w:t>
      </w:r>
    </w:p>
    <w:p w14:paraId="2B89CC0A" w14:textId="77777777" w:rsidR="00D65174" w:rsidRPr="00367CDD" w:rsidRDefault="00367CDD">
      <w:pPr>
        <w:spacing w:after="0"/>
        <w:jc w:val="both"/>
        <w:rPr>
          <w:lang w:val="ru-RU"/>
        </w:rPr>
      </w:pPr>
      <w:bookmarkStart w:id="178" w:name="z184"/>
      <w:bookmarkEnd w:id="17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64. Критерии качества микропрепарата:</w:t>
      </w:r>
    </w:p>
    <w:p w14:paraId="60657732" w14:textId="77777777" w:rsidR="00D65174" w:rsidRPr="00367CDD" w:rsidRDefault="00367CDD">
      <w:pPr>
        <w:spacing w:after="0"/>
        <w:jc w:val="both"/>
        <w:rPr>
          <w:lang w:val="ru-RU"/>
        </w:rPr>
      </w:pPr>
      <w:bookmarkStart w:id="179" w:name="z185"/>
      <w:bookmarkEnd w:id="17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1) предметное стекло, исп</w:t>
      </w:r>
      <w:r w:rsidRPr="00367CDD">
        <w:rPr>
          <w:color w:val="000000"/>
          <w:sz w:val="28"/>
          <w:lang w:val="ru-RU"/>
        </w:rPr>
        <w:t>ользуемое для изготовления микропрепарата тонкое (толщиной не более 1,0 мм), бесцветное, с гладкой поверхностью и матовой полосой для записи;</w:t>
      </w:r>
    </w:p>
    <w:p w14:paraId="2F9A91A8" w14:textId="77777777" w:rsidR="00D65174" w:rsidRPr="00367CDD" w:rsidRDefault="00367CDD">
      <w:pPr>
        <w:spacing w:after="0"/>
        <w:jc w:val="both"/>
        <w:rPr>
          <w:lang w:val="ru-RU"/>
        </w:rPr>
      </w:pPr>
      <w:bookmarkStart w:id="180" w:name="z186"/>
      <w:bookmarkEnd w:id="17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2) срез располагается к геометрическому центру предметного стекла;</w:t>
      </w:r>
    </w:p>
    <w:p w14:paraId="57D2A15D" w14:textId="77777777" w:rsidR="00D65174" w:rsidRPr="00367CDD" w:rsidRDefault="00367CDD">
      <w:pPr>
        <w:spacing w:after="0"/>
        <w:jc w:val="both"/>
        <w:rPr>
          <w:lang w:val="ru-RU"/>
        </w:rPr>
      </w:pPr>
      <w:bookmarkStart w:id="181" w:name="z187"/>
      <w:bookmarkEnd w:id="18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3) под покровным стеклом не допуска</w:t>
      </w:r>
      <w:r w:rsidRPr="00367CDD">
        <w:rPr>
          <w:color w:val="000000"/>
          <w:sz w:val="28"/>
          <w:lang w:val="ru-RU"/>
        </w:rPr>
        <w:t>ется наличие пузырьков воздуха и посторонних включений;</w:t>
      </w:r>
    </w:p>
    <w:p w14:paraId="468543A1" w14:textId="77777777" w:rsidR="00D65174" w:rsidRPr="00367CDD" w:rsidRDefault="00367CDD">
      <w:pPr>
        <w:spacing w:after="0"/>
        <w:jc w:val="both"/>
        <w:rPr>
          <w:lang w:val="ru-RU"/>
        </w:rPr>
      </w:pPr>
      <w:bookmarkStart w:id="182" w:name="z188"/>
      <w:bookmarkEnd w:id="181"/>
      <w:r w:rsidRPr="00367CDD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4) при осмотре микропрепарата на просвет или при наклоне под углом по отношению к источнику света, на срезе не допустимы участки помутнения, с сохранением прозрачности по всей своей площади; </w:t>
      </w:r>
    </w:p>
    <w:p w14:paraId="01803EF9" w14:textId="77777777" w:rsidR="00D65174" w:rsidRPr="00367CDD" w:rsidRDefault="00367CDD">
      <w:pPr>
        <w:spacing w:after="0"/>
        <w:jc w:val="both"/>
        <w:rPr>
          <w:lang w:val="ru-RU"/>
        </w:rPr>
      </w:pPr>
      <w:bookmarkStart w:id="183" w:name="z189"/>
      <w:bookmarkEnd w:id="182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367CDD">
        <w:rPr>
          <w:color w:val="000000"/>
          <w:sz w:val="28"/>
          <w:lang w:val="ru-RU"/>
        </w:rPr>
        <w:t xml:space="preserve"> 5) при внешнем осмотре обращается внимание на равномерность окраски срезов как в пределах одного микропрепарата, так и в серии препаратов, находящихся на одной планшетке;</w:t>
      </w:r>
    </w:p>
    <w:p w14:paraId="2FFC94E0" w14:textId="77777777" w:rsidR="00D65174" w:rsidRPr="00367CDD" w:rsidRDefault="00367CDD">
      <w:pPr>
        <w:spacing w:after="0"/>
        <w:jc w:val="both"/>
        <w:rPr>
          <w:lang w:val="ru-RU"/>
        </w:rPr>
      </w:pPr>
      <w:bookmarkStart w:id="184" w:name="z190"/>
      <w:bookmarkEnd w:id="18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6) качественный микропрепарат, окрашенный гематоксилином и эозином имеет с</w:t>
      </w:r>
      <w:r w:rsidRPr="00367CDD">
        <w:rPr>
          <w:color w:val="000000"/>
          <w:sz w:val="28"/>
          <w:lang w:val="ru-RU"/>
        </w:rPr>
        <w:t>ветло-сиреневый тон окраски.</w:t>
      </w:r>
    </w:p>
    <w:p w14:paraId="07E8149F" w14:textId="77777777" w:rsidR="00D65174" w:rsidRPr="00367CDD" w:rsidRDefault="00367CDD">
      <w:pPr>
        <w:spacing w:after="0"/>
        <w:jc w:val="both"/>
        <w:rPr>
          <w:lang w:val="ru-RU"/>
        </w:rPr>
      </w:pPr>
      <w:bookmarkStart w:id="185" w:name="z191"/>
      <w:bookmarkEnd w:id="18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65. При микроскопии, в первую очередь, необходимо оценить общее состояние среза в микропрепарате:</w:t>
      </w:r>
    </w:p>
    <w:p w14:paraId="6D6BBC10" w14:textId="77777777" w:rsidR="00D65174" w:rsidRPr="00367CDD" w:rsidRDefault="00367CDD">
      <w:pPr>
        <w:spacing w:after="0"/>
        <w:jc w:val="both"/>
        <w:rPr>
          <w:lang w:val="ru-RU"/>
        </w:rPr>
      </w:pPr>
      <w:bookmarkStart w:id="186" w:name="z192"/>
      <w:bookmarkEnd w:id="185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1) равномерность окраски; </w:t>
      </w:r>
    </w:p>
    <w:p w14:paraId="591A9F05" w14:textId="77777777" w:rsidR="00D65174" w:rsidRPr="00367CDD" w:rsidRDefault="00367CDD">
      <w:pPr>
        <w:spacing w:after="0"/>
        <w:jc w:val="both"/>
        <w:rPr>
          <w:lang w:val="ru-RU"/>
        </w:rPr>
      </w:pPr>
      <w:bookmarkStart w:id="187" w:name="z193"/>
      <w:bookmarkEnd w:id="18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2) наличие посторонних включений;</w:t>
      </w:r>
    </w:p>
    <w:p w14:paraId="6D5365F2" w14:textId="77777777" w:rsidR="00D65174" w:rsidRPr="00367CDD" w:rsidRDefault="00367CDD">
      <w:pPr>
        <w:spacing w:after="0"/>
        <w:jc w:val="both"/>
        <w:rPr>
          <w:lang w:val="ru-RU"/>
        </w:rPr>
      </w:pPr>
      <w:bookmarkStart w:id="188" w:name="z194"/>
      <w:bookmarkEnd w:id="18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3) общие признаки сохранности ткани;</w:t>
      </w:r>
    </w:p>
    <w:p w14:paraId="337ADAAB" w14:textId="77777777" w:rsidR="00D65174" w:rsidRPr="00367CDD" w:rsidRDefault="00367CDD">
      <w:pPr>
        <w:spacing w:after="0"/>
        <w:jc w:val="both"/>
        <w:rPr>
          <w:lang w:val="ru-RU"/>
        </w:rPr>
      </w:pPr>
      <w:bookmarkStart w:id="189" w:name="z195"/>
      <w:bookmarkEnd w:id="18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</w:t>
      </w:r>
      <w:r w:rsidRPr="00367CDD">
        <w:rPr>
          <w:color w:val="000000"/>
          <w:sz w:val="28"/>
          <w:lang w:val="ru-RU"/>
        </w:rPr>
        <w:t>4) толщина среза не превышает 4 микрометра (или 1 слой клеток);</w:t>
      </w:r>
    </w:p>
    <w:p w14:paraId="0B239F60" w14:textId="77777777" w:rsidR="00D65174" w:rsidRPr="00367CDD" w:rsidRDefault="00367CDD">
      <w:pPr>
        <w:spacing w:after="0"/>
        <w:jc w:val="both"/>
        <w:rPr>
          <w:lang w:val="ru-RU"/>
        </w:rPr>
      </w:pPr>
      <w:bookmarkStart w:id="190" w:name="z196"/>
      <w:bookmarkEnd w:id="18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5) отсутствие механических, термических и вибрационных повреждений.</w:t>
      </w:r>
    </w:p>
    <w:p w14:paraId="70A5E3C3" w14:textId="77777777" w:rsidR="00D65174" w:rsidRPr="00367CDD" w:rsidRDefault="00367CDD">
      <w:pPr>
        <w:spacing w:after="0"/>
        <w:jc w:val="both"/>
        <w:rPr>
          <w:lang w:val="ru-RU"/>
        </w:rPr>
      </w:pPr>
      <w:bookmarkStart w:id="191" w:name="z197"/>
      <w:bookmarkEnd w:id="19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66. Для оценки качества микропрепаратов необходимо сверяться с микрофотографиями эталонных изображений микропреп</w:t>
      </w:r>
      <w:r w:rsidRPr="00367CDD">
        <w:rPr>
          <w:color w:val="000000"/>
          <w:sz w:val="28"/>
          <w:lang w:val="ru-RU"/>
        </w:rPr>
        <w:t>аратов.</w:t>
      </w:r>
    </w:p>
    <w:p w14:paraId="271FB165" w14:textId="77777777" w:rsidR="00D65174" w:rsidRPr="00367CDD" w:rsidRDefault="00367CDD">
      <w:pPr>
        <w:spacing w:after="0"/>
        <w:jc w:val="both"/>
        <w:rPr>
          <w:lang w:val="ru-RU"/>
        </w:rPr>
      </w:pPr>
      <w:bookmarkStart w:id="192" w:name="z198"/>
      <w:bookmarkEnd w:id="19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67. Микроскопическое изучение биоматериала и оформление результатов исследования производится врачом-патологоанатомом.</w:t>
      </w:r>
    </w:p>
    <w:p w14:paraId="05E5256B" w14:textId="77777777" w:rsidR="00D65174" w:rsidRPr="00367CDD" w:rsidRDefault="00367CDD">
      <w:pPr>
        <w:spacing w:after="0"/>
        <w:jc w:val="both"/>
        <w:rPr>
          <w:lang w:val="ru-RU"/>
        </w:rPr>
      </w:pPr>
      <w:bookmarkStart w:id="193" w:name="z199"/>
      <w:bookmarkEnd w:id="19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68. При микроскопическом изучении материала выполняются следующие действия:</w:t>
      </w:r>
    </w:p>
    <w:p w14:paraId="42D9366A" w14:textId="77777777" w:rsidR="00D65174" w:rsidRPr="00367CDD" w:rsidRDefault="00367CDD">
      <w:pPr>
        <w:spacing w:after="0"/>
        <w:jc w:val="both"/>
        <w:rPr>
          <w:lang w:val="ru-RU"/>
        </w:rPr>
      </w:pPr>
      <w:bookmarkStart w:id="194" w:name="z200"/>
      <w:bookmarkEnd w:id="19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1) микроскопическое изучение микроп</w:t>
      </w:r>
      <w:r w:rsidRPr="00367CDD">
        <w:rPr>
          <w:color w:val="000000"/>
          <w:sz w:val="28"/>
          <w:lang w:val="ru-RU"/>
        </w:rPr>
        <w:t>репаратов;</w:t>
      </w:r>
    </w:p>
    <w:p w14:paraId="2209515C" w14:textId="77777777" w:rsidR="00D65174" w:rsidRPr="00367CDD" w:rsidRDefault="00367CDD">
      <w:pPr>
        <w:spacing w:after="0"/>
        <w:jc w:val="both"/>
        <w:rPr>
          <w:lang w:val="ru-RU"/>
        </w:rPr>
      </w:pPr>
      <w:bookmarkStart w:id="195" w:name="z201"/>
      <w:bookmarkEnd w:id="19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2) внесение текста микроскопического описания в протокол патологоанатомического исследования;</w:t>
      </w:r>
    </w:p>
    <w:p w14:paraId="5A82E986" w14:textId="77777777" w:rsidR="00D65174" w:rsidRPr="00367CDD" w:rsidRDefault="00367CDD">
      <w:pPr>
        <w:spacing w:after="0"/>
        <w:jc w:val="both"/>
        <w:rPr>
          <w:lang w:val="ru-RU"/>
        </w:rPr>
      </w:pPr>
      <w:bookmarkStart w:id="196" w:name="z202"/>
      <w:bookmarkEnd w:id="19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69. Микроскопическое описание является обязательной частью протокола патологоанатомического исследования биопсийного (операционного) и ауто</w:t>
      </w:r>
      <w:r w:rsidRPr="00367CDD">
        <w:rPr>
          <w:color w:val="000000"/>
          <w:sz w:val="28"/>
          <w:lang w:val="ru-RU"/>
        </w:rPr>
        <w:t>псийного материала.</w:t>
      </w:r>
    </w:p>
    <w:p w14:paraId="6B458EDF" w14:textId="77777777" w:rsidR="00D65174" w:rsidRPr="00367CDD" w:rsidRDefault="00367CDD">
      <w:pPr>
        <w:spacing w:after="0"/>
        <w:jc w:val="both"/>
        <w:rPr>
          <w:lang w:val="ru-RU"/>
        </w:rPr>
      </w:pPr>
      <w:bookmarkStart w:id="197" w:name="z203"/>
      <w:bookmarkEnd w:id="196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70. Характер, объем и степень необходимой детализации микроскопического описания определяется клиническими протоколами. </w:t>
      </w:r>
    </w:p>
    <w:p w14:paraId="6686EF01" w14:textId="77777777" w:rsidR="00D65174" w:rsidRPr="00367CDD" w:rsidRDefault="00367CDD">
      <w:pPr>
        <w:spacing w:after="0"/>
        <w:jc w:val="both"/>
        <w:rPr>
          <w:lang w:val="ru-RU"/>
        </w:rPr>
      </w:pPr>
      <w:bookmarkStart w:id="198" w:name="z204"/>
      <w:bookmarkEnd w:id="19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71. В описании содержится необходимый набор морфологических признаков, наличие которых по своей </w:t>
      </w:r>
      <w:r w:rsidRPr="00367CDD">
        <w:rPr>
          <w:color w:val="000000"/>
          <w:sz w:val="28"/>
          <w:lang w:val="ru-RU"/>
        </w:rPr>
        <w:t>совокупности, формально позволяет обосновать сформулированный далее диагноз (заключение).</w:t>
      </w:r>
    </w:p>
    <w:p w14:paraId="618BEC14" w14:textId="77777777" w:rsidR="00D65174" w:rsidRPr="00367CDD" w:rsidRDefault="00367CDD">
      <w:pPr>
        <w:spacing w:after="0"/>
        <w:jc w:val="both"/>
        <w:rPr>
          <w:lang w:val="ru-RU"/>
        </w:rPr>
      </w:pPr>
      <w:bookmarkStart w:id="199" w:name="z205"/>
      <w:bookmarkEnd w:id="198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72. При формулировке заключения используются четкие формулировки нозологического характера в соответствии с МКБ. </w:t>
      </w:r>
    </w:p>
    <w:p w14:paraId="4FEC98A0" w14:textId="77777777" w:rsidR="00D65174" w:rsidRPr="00367CDD" w:rsidRDefault="00367CDD">
      <w:pPr>
        <w:spacing w:after="0"/>
        <w:jc w:val="both"/>
        <w:rPr>
          <w:lang w:val="ru-RU"/>
        </w:rPr>
      </w:pPr>
      <w:bookmarkStart w:id="200" w:name="z206"/>
      <w:bookmarkEnd w:id="19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73. При отсутствии возможности использо</w:t>
      </w:r>
      <w:r w:rsidRPr="00367CDD">
        <w:rPr>
          <w:color w:val="000000"/>
          <w:sz w:val="28"/>
          <w:lang w:val="ru-RU"/>
        </w:rPr>
        <w:t>вать формулировки нозологического характера используется описание выявленных изменений.</w:t>
      </w:r>
    </w:p>
    <w:p w14:paraId="42A81867" w14:textId="77777777" w:rsidR="00D65174" w:rsidRPr="00367CDD" w:rsidRDefault="00367CDD">
      <w:pPr>
        <w:spacing w:after="0"/>
        <w:jc w:val="both"/>
        <w:rPr>
          <w:lang w:val="ru-RU"/>
        </w:rPr>
      </w:pPr>
      <w:bookmarkStart w:id="201" w:name="z207"/>
      <w:bookmarkEnd w:id="200"/>
      <w:r>
        <w:rPr>
          <w:color w:val="000000"/>
          <w:sz w:val="28"/>
        </w:rPr>
        <w:lastRenderedPageBreak/>
        <w:t>     </w:t>
      </w:r>
      <w:r w:rsidRPr="00367CDD">
        <w:rPr>
          <w:color w:val="000000"/>
          <w:sz w:val="28"/>
          <w:lang w:val="ru-RU"/>
        </w:rPr>
        <w:t xml:space="preserve"> 74. Каждое патологоанатомическое заключение по биопсийному и операционному материалу сопоставлется с основными клиническими проявлениями заболевания, данными инст</w:t>
      </w:r>
      <w:r w:rsidRPr="00367CDD">
        <w:rPr>
          <w:color w:val="000000"/>
          <w:sz w:val="28"/>
          <w:lang w:val="ru-RU"/>
        </w:rPr>
        <w:t>рументальных и лабораторных исследований.</w:t>
      </w:r>
    </w:p>
    <w:p w14:paraId="45BCFEEF" w14:textId="77777777" w:rsidR="00D65174" w:rsidRPr="00367CDD" w:rsidRDefault="00367CDD">
      <w:pPr>
        <w:spacing w:after="0"/>
        <w:jc w:val="both"/>
        <w:rPr>
          <w:lang w:val="ru-RU"/>
        </w:rPr>
      </w:pPr>
      <w:bookmarkStart w:id="202" w:name="z208"/>
      <w:bookmarkEnd w:id="20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75. Минимальный перечень расхода реактивов и расходных материалов для проведения патологоанатомического исследования одного фрагмента ткани секционного, операционного или биопсийного материала, определяется с</w:t>
      </w:r>
      <w:r w:rsidRPr="00367CDD">
        <w:rPr>
          <w:color w:val="000000"/>
          <w:sz w:val="28"/>
          <w:lang w:val="ru-RU"/>
        </w:rPr>
        <w:t>огласно минимальному перечню реактивов и расходных материалов, необходимых для патологоанатомического исследования одного блок-препарата секционного, операционного или биопсийного материала в соответствии с приложением 1 к настоящему Стандарту.</w:t>
      </w:r>
    </w:p>
    <w:p w14:paraId="7E8CF6A7" w14:textId="77777777" w:rsidR="00D65174" w:rsidRDefault="00367CDD">
      <w:pPr>
        <w:spacing w:after="0"/>
        <w:jc w:val="both"/>
      </w:pPr>
      <w:bookmarkStart w:id="203" w:name="z209"/>
      <w:bookmarkEnd w:id="20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76. К</w:t>
      </w:r>
      <w:r w:rsidRPr="00367CDD">
        <w:rPr>
          <w:color w:val="000000"/>
          <w:sz w:val="28"/>
          <w:lang w:val="ru-RU"/>
        </w:rPr>
        <w:t xml:space="preserve">оличество фрагментов ткани, необходимое для проведения патологоанатомического исследования, определяется врачом-патологоанатомом в соответствии с объемом исследования операционного и биопсионного материала согласно приложению </w:t>
      </w:r>
      <w:r>
        <w:rPr>
          <w:color w:val="000000"/>
          <w:sz w:val="28"/>
        </w:rPr>
        <w:t xml:space="preserve">2 к </w:t>
      </w:r>
      <w:proofErr w:type="spellStart"/>
      <w:r>
        <w:rPr>
          <w:color w:val="000000"/>
          <w:sz w:val="28"/>
        </w:rPr>
        <w:t>настоящему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Стандарту</w:t>
      </w:r>
      <w:proofErr w:type="spellEnd"/>
      <w:r>
        <w:rPr>
          <w:color w:val="000000"/>
          <w:sz w:val="28"/>
        </w:rPr>
        <w:t>.</w:t>
      </w:r>
    </w:p>
    <w:p w14:paraId="00DF7116" w14:textId="77777777" w:rsidR="00D65174" w:rsidRPr="00367CDD" w:rsidRDefault="00367CDD">
      <w:pPr>
        <w:spacing w:after="0"/>
        <w:jc w:val="both"/>
        <w:rPr>
          <w:lang w:val="ru-RU"/>
        </w:rPr>
      </w:pPr>
      <w:bookmarkStart w:id="204" w:name="z210"/>
      <w:bookmarkEnd w:id="203"/>
      <w:r>
        <w:rPr>
          <w:color w:val="000000"/>
          <w:sz w:val="28"/>
        </w:rPr>
        <w:t xml:space="preserve">    </w:t>
      </w:r>
      <w:r>
        <w:rPr>
          <w:color w:val="000000"/>
          <w:sz w:val="28"/>
        </w:rPr>
        <w:t xml:space="preserve">   </w:t>
      </w:r>
      <w:r w:rsidRPr="00367CDD">
        <w:rPr>
          <w:color w:val="000000"/>
          <w:sz w:val="28"/>
          <w:lang w:val="ru-RU"/>
        </w:rPr>
        <w:t xml:space="preserve">77. Медицинский регистратор или лаборант производят выдачу результатов патоморфологического исследования. </w:t>
      </w:r>
    </w:p>
    <w:p w14:paraId="17021BC2" w14:textId="77777777" w:rsidR="00D65174" w:rsidRPr="00367CDD" w:rsidRDefault="00367CDD">
      <w:pPr>
        <w:spacing w:after="0"/>
        <w:jc w:val="both"/>
        <w:rPr>
          <w:lang w:val="ru-RU"/>
        </w:rPr>
      </w:pPr>
      <w:bookmarkStart w:id="205" w:name="z211"/>
      <w:bookmarkEnd w:id="20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78. В качестве архивных модулей для хранения тканевых образцов в 10% растворе нейтрального формалина используются как специализированные гис</w:t>
      </w:r>
      <w:r w:rsidRPr="00367CDD">
        <w:rPr>
          <w:color w:val="000000"/>
          <w:sz w:val="28"/>
          <w:lang w:val="ru-RU"/>
        </w:rPr>
        <w:t>тологические контейнеры, так и специализированные вакуумные системы.</w:t>
      </w:r>
    </w:p>
    <w:p w14:paraId="46EF8EE2" w14:textId="77777777" w:rsidR="00D65174" w:rsidRPr="00367CDD" w:rsidRDefault="00367CDD">
      <w:pPr>
        <w:spacing w:after="0"/>
        <w:jc w:val="both"/>
        <w:rPr>
          <w:lang w:val="ru-RU"/>
        </w:rPr>
      </w:pPr>
      <w:bookmarkStart w:id="206" w:name="z212"/>
      <w:bookmarkEnd w:id="20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79. Хранение тканевых образцов в парафиновых блоках осуществляется в едином архиве, организованном по принципу сквозной нумерации.</w:t>
      </w:r>
    </w:p>
    <w:p w14:paraId="6F495C49" w14:textId="77777777" w:rsidR="00D65174" w:rsidRPr="00367CDD" w:rsidRDefault="00367CDD">
      <w:pPr>
        <w:spacing w:after="0"/>
        <w:jc w:val="both"/>
        <w:rPr>
          <w:lang w:val="ru-RU"/>
        </w:rPr>
      </w:pPr>
      <w:bookmarkStart w:id="207" w:name="z213"/>
      <w:bookmarkEnd w:id="206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80. Хранение тканевых образцов в парафиновы</w:t>
      </w:r>
      <w:r w:rsidRPr="00367CDD">
        <w:rPr>
          <w:color w:val="000000"/>
          <w:sz w:val="28"/>
          <w:lang w:val="ru-RU"/>
        </w:rPr>
        <w:t xml:space="preserve">х блоках осуществляется в специально оборудованном сухом и прохладном помещении. </w:t>
      </w:r>
    </w:p>
    <w:p w14:paraId="6C665F7E" w14:textId="77777777" w:rsidR="00D65174" w:rsidRPr="00367CDD" w:rsidRDefault="00367CDD">
      <w:pPr>
        <w:spacing w:after="0"/>
        <w:jc w:val="both"/>
        <w:rPr>
          <w:lang w:val="ru-RU"/>
        </w:rPr>
      </w:pPr>
      <w:bookmarkStart w:id="208" w:name="z214"/>
      <w:bookmarkEnd w:id="20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81. В качестве архивных модулей для хранения блоков используются как специализированные архивные системы, так и приспособленные контейнеры.</w:t>
      </w:r>
    </w:p>
    <w:p w14:paraId="2E6A5218" w14:textId="77777777" w:rsidR="00D65174" w:rsidRPr="00367CDD" w:rsidRDefault="00367CDD">
      <w:pPr>
        <w:spacing w:after="0"/>
        <w:jc w:val="both"/>
        <w:rPr>
          <w:lang w:val="ru-RU"/>
        </w:rPr>
      </w:pPr>
      <w:bookmarkStart w:id="209" w:name="z215"/>
      <w:bookmarkEnd w:id="20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82. Хранение </w:t>
      </w:r>
      <w:r w:rsidRPr="00367CDD">
        <w:rPr>
          <w:color w:val="000000"/>
          <w:sz w:val="28"/>
          <w:lang w:val="ru-RU"/>
        </w:rPr>
        <w:t>микропрепаратов осуществляется в специализированных архивных системах.</w:t>
      </w:r>
    </w:p>
    <w:p w14:paraId="3FDC3D28" w14:textId="77777777" w:rsidR="00D65174" w:rsidRPr="00367CDD" w:rsidRDefault="00367CDD">
      <w:pPr>
        <w:spacing w:after="0"/>
        <w:jc w:val="both"/>
        <w:rPr>
          <w:lang w:val="ru-RU"/>
        </w:rPr>
      </w:pPr>
      <w:bookmarkStart w:id="210" w:name="z216"/>
      <w:bookmarkEnd w:id="20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83. Микропрепараты размещаются в ящики таким образом, чтобы стекла, относящиеся к одному случаю, располагались одним неделимым блоком.</w:t>
      </w:r>
    </w:p>
    <w:p w14:paraId="7F230A95" w14:textId="77777777" w:rsidR="00D65174" w:rsidRPr="00367CDD" w:rsidRDefault="00367CDD">
      <w:pPr>
        <w:spacing w:after="0"/>
        <w:jc w:val="both"/>
        <w:rPr>
          <w:lang w:val="ru-RU"/>
        </w:rPr>
      </w:pPr>
      <w:bookmarkStart w:id="211" w:name="z217"/>
      <w:bookmarkEnd w:id="21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84. Для обеспечения наилучшей сохранно</w:t>
      </w:r>
      <w:r w:rsidRPr="00367CDD">
        <w:rPr>
          <w:color w:val="000000"/>
          <w:sz w:val="28"/>
          <w:lang w:val="ru-RU"/>
        </w:rPr>
        <w:t>сти препараты хранятся в темноте.</w:t>
      </w:r>
    </w:p>
    <w:p w14:paraId="7E59FB46" w14:textId="77777777" w:rsidR="00D65174" w:rsidRPr="00367CDD" w:rsidRDefault="00367CDD">
      <w:pPr>
        <w:spacing w:after="0"/>
        <w:jc w:val="both"/>
        <w:rPr>
          <w:lang w:val="ru-RU"/>
        </w:rPr>
      </w:pPr>
      <w:bookmarkStart w:id="212" w:name="z218"/>
      <w:bookmarkEnd w:id="21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85. Сортировка и подготовка к утилизации биологических и медицинских отходов осуществляется лаборантом.</w:t>
      </w:r>
    </w:p>
    <w:p w14:paraId="5D09A417" w14:textId="77777777" w:rsidR="00D65174" w:rsidRPr="00367CDD" w:rsidRDefault="00367CDD">
      <w:pPr>
        <w:spacing w:after="0"/>
        <w:jc w:val="both"/>
        <w:rPr>
          <w:lang w:val="ru-RU"/>
        </w:rPr>
      </w:pPr>
      <w:bookmarkStart w:id="213" w:name="z219"/>
      <w:bookmarkEnd w:id="21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86. Труп пациента для выполнения патологоанатомического вскрытия доставляется в организацию или структурно</w:t>
      </w:r>
      <w:r w:rsidRPr="00367CDD">
        <w:rPr>
          <w:color w:val="000000"/>
          <w:sz w:val="28"/>
          <w:lang w:val="ru-RU"/>
        </w:rPr>
        <w:t xml:space="preserve">е подразделение организации здравоохранения, осуществляющего патологоанатомическую диагностику с соответствующей маркировкой, направлением и предоставлением медицинской </w:t>
      </w:r>
      <w:r w:rsidRPr="00367CDD">
        <w:rPr>
          <w:color w:val="000000"/>
          <w:sz w:val="28"/>
          <w:lang w:val="ru-RU"/>
        </w:rPr>
        <w:lastRenderedPageBreak/>
        <w:t xml:space="preserve">карты стационарного больного или медицинской карты амбулаторного больного или историей </w:t>
      </w:r>
      <w:r w:rsidRPr="00367CDD">
        <w:rPr>
          <w:color w:val="000000"/>
          <w:sz w:val="28"/>
          <w:lang w:val="ru-RU"/>
        </w:rPr>
        <w:t>родов или историей развития новорожденного (в бумажном или электронном виде) с письменным распоряжением руководителя медицинской организации или его заместителя по медицинской (лечебной) части организации здравоохранения о направлении на патологоанатомичес</w:t>
      </w:r>
      <w:r w:rsidRPr="00367CDD">
        <w:rPr>
          <w:color w:val="000000"/>
          <w:sz w:val="28"/>
          <w:lang w:val="ru-RU"/>
        </w:rPr>
        <w:t>кое вскрытие.</w:t>
      </w:r>
    </w:p>
    <w:p w14:paraId="55E8E357" w14:textId="77777777" w:rsidR="00D65174" w:rsidRPr="00367CDD" w:rsidRDefault="00367CDD">
      <w:pPr>
        <w:spacing w:after="0"/>
        <w:jc w:val="both"/>
        <w:rPr>
          <w:lang w:val="ru-RU"/>
        </w:rPr>
      </w:pPr>
      <w:bookmarkStart w:id="214" w:name="z220"/>
      <w:bookmarkEnd w:id="213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87. В соответствии с пунктом 4 статьи 131 Кодекса, при отсутствии подозрения на насильственную смерть выдача трупа разрешается без проведения патологоанатомического вскрытия, за исключением материнской, младенческой смертности или мерт</w:t>
      </w:r>
      <w:r w:rsidRPr="00367CDD">
        <w:rPr>
          <w:color w:val="000000"/>
          <w:sz w:val="28"/>
          <w:lang w:val="ru-RU"/>
        </w:rPr>
        <w:t>ворождения.</w:t>
      </w:r>
    </w:p>
    <w:p w14:paraId="62666A67" w14:textId="77777777" w:rsidR="00D65174" w:rsidRPr="00367CDD" w:rsidRDefault="00367CDD">
      <w:pPr>
        <w:spacing w:after="0"/>
        <w:jc w:val="both"/>
        <w:rPr>
          <w:lang w:val="ru-RU"/>
        </w:rPr>
      </w:pPr>
      <w:bookmarkStart w:id="215" w:name="z221"/>
      <w:bookmarkEnd w:id="21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88. При неустановленной непосредственной причине смерти патологоанатомическая диагностика осуществляется при наличии письменного согласия супруга (супруги) или одного из близких родственников, или законного представителя в соответствии с </w:t>
      </w:r>
      <w:r w:rsidRPr="00367CDD">
        <w:rPr>
          <w:color w:val="000000"/>
          <w:sz w:val="28"/>
          <w:lang w:val="ru-RU"/>
        </w:rPr>
        <w:t>пунктом 4 статьи 131 Кодекса.</w:t>
      </w:r>
    </w:p>
    <w:p w14:paraId="0E0CDD8B" w14:textId="77777777" w:rsidR="00D65174" w:rsidRPr="00367CDD" w:rsidRDefault="00367CDD">
      <w:pPr>
        <w:spacing w:after="0"/>
        <w:jc w:val="both"/>
        <w:rPr>
          <w:lang w:val="ru-RU"/>
        </w:rPr>
      </w:pPr>
      <w:bookmarkStart w:id="216" w:name="z222"/>
      <w:bookmarkEnd w:id="215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89. По требованию супруга (супруги), близких родственников или законного представителя умершего патологоанатомическое вскрытие производится независимым (независимыми) экспертом (экспертами) в порядке, определяемом уполн</w:t>
      </w:r>
      <w:r w:rsidRPr="00367CDD">
        <w:rPr>
          <w:color w:val="000000"/>
          <w:sz w:val="28"/>
          <w:lang w:val="ru-RU"/>
        </w:rPr>
        <w:t>омоченным органом в соответствии с пунктом 5 статьи 131 Кодекса.</w:t>
      </w:r>
    </w:p>
    <w:p w14:paraId="1E9BD518" w14:textId="77777777" w:rsidR="00D65174" w:rsidRPr="00367CDD" w:rsidRDefault="00367CDD">
      <w:pPr>
        <w:spacing w:after="0"/>
        <w:jc w:val="both"/>
        <w:rPr>
          <w:lang w:val="ru-RU"/>
        </w:rPr>
      </w:pPr>
      <w:bookmarkStart w:id="217" w:name="z223"/>
      <w:bookmarkEnd w:id="21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90. Патологоанатомический диагноз, основанный на результатах патологоанатомического вскрытия, является заключительным.</w:t>
      </w:r>
    </w:p>
    <w:p w14:paraId="5B4ACB04" w14:textId="77777777" w:rsidR="00D65174" w:rsidRPr="00367CDD" w:rsidRDefault="00367CDD">
      <w:pPr>
        <w:spacing w:after="0"/>
        <w:jc w:val="both"/>
        <w:rPr>
          <w:lang w:val="ru-RU"/>
        </w:rPr>
      </w:pPr>
      <w:bookmarkStart w:id="218" w:name="z224"/>
      <w:bookmarkEnd w:id="21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91. Патологоанатомический диагноз включает: основное заболев</w:t>
      </w:r>
      <w:r w:rsidRPr="00367CDD">
        <w:rPr>
          <w:color w:val="000000"/>
          <w:sz w:val="28"/>
          <w:lang w:val="ru-RU"/>
        </w:rPr>
        <w:t>ание, осложнение основного заболевания, сопутствующее заболевание, комбинированное основное заболевание.</w:t>
      </w:r>
    </w:p>
    <w:p w14:paraId="5F5B355D" w14:textId="77777777" w:rsidR="00D65174" w:rsidRPr="00367CDD" w:rsidRDefault="00367CDD">
      <w:pPr>
        <w:spacing w:after="0"/>
        <w:jc w:val="both"/>
        <w:rPr>
          <w:lang w:val="ru-RU"/>
        </w:rPr>
      </w:pPr>
      <w:bookmarkStart w:id="219" w:name="z225"/>
      <w:bookmarkEnd w:id="21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92. Комбинированное основное заболевание включает: конкурирующие заболевания, сочетанные заболевания, фоновое заболевание.</w:t>
      </w:r>
    </w:p>
    <w:p w14:paraId="491B139E" w14:textId="77777777" w:rsidR="00D65174" w:rsidRPr="00367CDD" w:rsidRDefault="00367CDD">
      <w:pPr>
        <w:spacing w:after="0"/>
        <w:jc w:val="both"/>
        <w:rPr>
          <w:lang w:val="ru-RU"/>
        </w:rPr>
      </w:pPr>
      <w:bookmarkStart w:id="220" w:name="z226"/>
      <w:bookmarkEnd w:id="21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93. Болезнь или </w:t>
      </w:r>
      <w:r w:rsidRPr="00367CDD">
        <w:rPr>
          <w:color w:val="000000"/>
          <w:sz w:val="28"/>
          <w:lang w:val="ru-RU"/>
        </w:rPr>
        <w:t>патологическое состояние, развившееся в результате оказания любых видов медицинской помощи, расценивается как ятрогения.</w:t>
      </w:r>
    </w:p>
    <w:p w14:paraId="2ECC5E47" w14:textId="77777777" w:rsidR="00D65174" w:rsidRPr="00367CDD" w:rsidRDefault="00367CDD">
      <w:pPr>
        <w:spacing w:after="0"/>
        <w:jc w:val="both"/>
        <w:rPr>
          <w:lang w:val="ru-RU"/>
        </w:rPr>
      </w:pPr>
      <w:bookmarkStart w:id="221" w:name="z227"/>
      <w:bookmarkEnd w:id="22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94.</w:t>
      </w:r>
      <w:r>
        <w:rPr>
          <w:color w:val="000000"/>
          <w:sz w:val="28"/>
        </w:rPr>
        <w:t> </w:t>
      </w:r>
      <w:r w:rsidRPr="00367CDD">
        <w:rPr>
          <w:color w:val="000000"/>
          <w:sz w:val="28"/>
          <w:lang w:val="ru-RU"/>
        </w:rPr>
        <w:t>Медицинская карта</w:t>
      </w:r>
      <w:r>
        <w:rPr>
          <w:color w:val="000000"/>
          <w:sz w:val="28"/>
        </w:rPr>
        <w:t> </w:t>
      </w:r>
      <w:r w:rsidRPr="00367CDD">
        <w:rPr>
          <w:color w:val="000000"/>
          <w:sz w:val="28"/>
          <w:lang w:val="ru-RU"/>
        </w:rPr>
        <w:t>стационарного больного или</w:t>
      </w:r>
      <w:r>
        <w:rPr>
          <w:color w:val="000000"/>
          <w:sz w:val="28"/>
        </w:rPr>
        <w:t> </w:t>
      </w:r>
      <w:r w:rsidRPr="00367CDD">
        <w:rPr>
          <w:color w:val="000000"/>
          <w:sz w:val="28"/>
          <w:lang w:val="ru-RU"/>
        </w:rPr>
        <w:t>медицинская карта</w:t>
      </w:r>
      <w:r>
        <w:rPr>
          <w:color w:val="000000"/>
          <w:sz w:val="28"/>
        </w:rPr>
        <w:t> </w:t>
      </w:r>
      <w:r w:rsidRPr="00367CDD">
        <w:rPr>
          <w:color w:val="000000"/>
          <w:sz w:val="28"/>
          <w:lang w:val="ru-RU"/>
        </w:rPr>
        <w:t>амбулаторного больного с внесенным в нее патологоанатомическим</w:t>
      </w:r>
      <w:r w:rsidRPr="00367CDD">
        <w:rPr>
          <w:color w:val="000000"/>
          <w:sz w:val="28"/>
          <w:lang w:val="ru-RU"/>
        </w:rPr>
        <w:t xml:space="preserve"> диагнозом не позднее десяти рабочих дней после патологоанатомического вскрытия передается в медицинский архив организации здравоохранения.</w:t>
      </w:r>
    </w:p>
    <w:p w14:paraId="7149A760" w14:textId="77777777" w:rsidR="00D65174" w:rsidRPr="00367CDD" w:rsidRDefault="00367CDD">
      <w:pPr>
        <w:spacing w:after="0"/>
        <w:jc w:val="both"/>
        <w:rPr>
          <w:lang w:val="ru-RU"/>
        </w:rPr>
      </w:pPr>
      <w:bookmarkStart w:id="222" w:name="z228"/>
      <w:bookmarkEnd w:id="22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95. Случаи смерти больных в организациях здравоохранения подвергаются клинико-патологоанатомическому разбору.</w:t>
      </w:r>
    </w:p>
    <w:p w14:paraId="31A7090F" w14:textId="77777777" w:rsidR="00D65174" w:rsidRPr="00367CDD" w:rsidRDefault="00367CDD">
      <w:pPr>
        <w:spacing w:after="0"/>
        <w:jc w:val="both"/>
        <w:rPr>
          <w:lang w:val="ru-RU"/>
        </w:rPr>
      </w:pPr>
      <w:bookmarkStart w:id="223" w:name="z229"/>
      <w:bookmarkEnd w:id="22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96. Отмена патологоанатомического вскрытия не допускается в случаях:</w:t>
      </w:r>
    </w:p>
    <w:p w14:paraId="70134F9A" w14:textId="77777777" w:rsidR="00D65174" w:rsidRPr="00367CDD" w:rsidRDefault="00367CDD">
      <w:pPr>
        <w:spacing w:after="0"/>
        <w:jc w:val="both"/>
        <w:rPr>
          <w:lang w:val="ru-RU"/>
        </w:rPr>
      </w:pPr>
      <w:bookmarkStart w:id="224" w:name="z230"/>
      <w:bookmarkEnd w:id="22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1) материнской смертности;</w:t>
      </w:r>
    </w:p>
    <w:p w14:paraId="2FE1A7E7" w14:textId="77777777" w:rsidR="00D65174" w:rsidRPr="00367CDD" w:rsidRDefault="00367CDD">
      <w:pPr>
        <w:spacing w:after="0"/>
        <w:jc w:val="both"/>
        <w:rPr>
          <w:lang w:val="ru-RU"/>
        </w:rPr>
      </w:pPr>
      <w:bookmarkStart w:id="225" w:name="z231"/>
      <w:bookmarkEnd w:id="22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2) младенческой смертности;</w:t>
      </w:r>
    </w:p>
    <w:p w14:paraId="7EF3248D" w14:textId="77777777" w:rsidR="00D65174" w:rsidRPr="00367CDD" w:rsidRDefault="00367CDD">
      <w:pPr>
        <w:spacing w:after="0"/>
        <w:jc w:val="both"/>
        <w:rPr>
          <w:lang w:val="ru-RU"/>
        </w:rPr>
      </w:pPr>
      <w:bookmarkStart w:id="226" w:name="z232"/>
      <w:bookmarkEnd w:id="22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3) мертворождении.</w:t>
      </w:r>
    </w:p>
    <w:p w14:paraId="50CE3B0B" w14:textId="77777777" w:rsidR="00D65174" w:rsidRPr="00367CDD" w:rsidRDefault="00367CDD">
      <w:pPr>
        <w:spacing w:after="0"/>
        <w:jc w:val="both"/>
        <w:rPr>
          <w:lang w:val="ru-RU"/>
        </w:rPr>
      </w:pPr>
      <w:bookmarkStart w:id="227" w:name="z233"/>
      <w:bookmarkEnd w:id="226"/>
      <w:r>
        <w:rPr>
          <w:color w:val="000000"/>
          <w:sz w:val="28"/>
        </w:rPr>
        <w:lastRenderedPageBreak/>
        <w:t>     </w:t>
      </w:r>
      <w:r w:rsidRPr="00367CDD">
        <w:rPr>
          <w:color w:val="000000"/>
          <w:sz w:val="28"/>
          <w:lang w:val="ru-RU"/>
        </w:rPr>
        <w:t xml:space="preserve"> 97. В случаях внезапной смерти детей, вне организации </w:t>
      </w:r>
      <w:r w:rsidRPr="00367CDD">
        <w:rPr>
          <w:color w:val="000000"/>
          <w:sz w:val="28"/>
          <w:lang w:val="ru-RU"/>
        </w:rPr>
        <w:t>здравоохранения, их трупы подлежат судебно-медицинской экспертизе.</w:t>
      </w:r>
    </w:p>
    <w:p w14:paraId="12BBFEB9" w14:textId="77777777" w:rsidR="00D65174" w:rsidRPr="00367CDD" w:rsidRDefault="00367CDD">
      <w:pPr>
        <w:spacing w:after="0"/>
        <w:jc w:val="both"/>
        <w:rPr>
          <w:lang w:val="ru-RU"/>
        </w:rPr>
      </w:pPr>
      <w:bookmarkStart w:id="228" w:name="z234"/>
      <w:bookmarkEnd w:id="22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98. Врач по специальности "патологическая анатомия (взрослая, детская)" привлекается для консультативной помощи по договору с организациями, осуществляющими деятельность в сфере судеб</w:t>
      </w:r>
      <w:r w:rsidRPr="00367CDD">
        <w:rPr>
          <w:color w:val="000000"/>
          <w:sz w:val="28"/>
          <w:lang w:val="ru-RU"/>
        </w:rPr>
        <w:t>ной медицины.</w:t>
      </w:r>
    </w:p>
    <w:p w14:paraId="5127BDFF" w14:textId="77777777" w:rsidR="00D65174" w:rsidRPr="00367CDD" w:rsidRDefault="00367CDD">
      <w:pPr>
        <w:spacing w:after="0"/>
        <w:jc w:val="both"/>
        <w:rPr>
          <w:lang w:val="ru-RU"/>
        </w:rPr>
      </w:pPr>
      <w:bookmarkStart w:id="229" w:name="z235"/>
      <w:bookmarkEnd w:id="22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99. Руководитель организации здравоохранения организует вирусологическое (иммунофлюоресцентное) и бактериологическое исследование аутопсийного материала в случаях подозрения на инфекционные заболевания.</w:t>
      </w:r>
    </w:p>
    <w:p w14:paraId="7CB0C1B7" w14:textId="77777777" w:rsidR="00D65174" w:rsidRPr="00367CDD" w:rsidRDefault="00367CDD">
      <w:pPr>
        <w:spacing w:after="0"/>
        <w:jc w:val="both"/>
        <w:rPr>
          <w:lang w:val="ru-RU"/>
        </w:rPr>
      </w:pPr>
      <w:bookmarkStart w:id="230" w:name="z236"/>
      <w:bookmarkEnd w:id="22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100. Медицинские карты стац</w:t>
      </w:r>
      <w:r w:rsidRPr="00367CDD">
        <w:rPr>
          <w:color w:val="000000"/>
          <w:sz w:val="28"/>
          <w:lang w:val="ru-RU"/>
        </w:rPr>
        <w:t>ионарных больных на всех умерших за предшествующие сутки передаются в ПАБ, ЦПАО, ПАО не позднее 10 часов утра дня, следующего после дня установления факта смерти.</w:t>
      </w:r>
    </w:p>
    <w:p w14:paraId="240480C5" w14:textId="77777777" w:rsidR="00D65174" w:rsidRPr="00367CDD" w:rsidRDefault="00367CDD">
      <w:pPr>
        <w:spacing w:after="0"/>
        <w:jc w:val="both"/>
        <w:rPr>
          <w:lang w:val="ru-RU"/>
        </w:rPr>
      </w:pPr>
      <w:bookmarkStart w:id="231" w:name="z237"/>
      <w:bookmarkEnd w:id="23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101. В процессе вскрытия врач по специальности "патологическая анатомия (взрослая, детс</w:t>
      </w:r>
      <w:r w:rsidRPr="00367CDD">
        <w:rPr>
          <w:color w:val="000000"/>
          <w:sz w:val="28"/>
          <w:lang w:val="ru-RU"/>
        </w:rPr>
        <w:t>кая)", производящий вскрытие уточняет у лечащих врачей особенности течения болезни, лечения и обследования больного и дает необходимые пояснения по ходу вскрытия.</w:t>
      </w:r>
    </w:p>
    <w:p w14:paraId="5BCCBFA2" w14:textId="77777777" w:rsidR="00D65174" w:rsidRPr="00367CDD" w:rsidRDefault="00367CDD">
      <w:pPr>
        <w:spacing w:after="0"/>
        <w:jc w:val="both"/>
        <w:rPr>
          <w:lang w:val="ru-RU"/>
        </w:rPr>
      </w:pPr>
      <w:bookmarkStart w:id="232" w:name="z238"/>
      <w:bookmarkEnd w:id="23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102. После завершения вскрытия с лечащими врачами обсуждаются итоги вскрытия, выносятся</w:t>
      </w:r>
      <w:r w:rsidRPr="00367CDD">
        <w:rPr>
          <w:color w:val="000000"/>
          <w:sz w:val="28"/>
          <w:lang w:val="ru-RU"/>
        </w:rPr>
        <w:t xml:space="preserve"> суждения о патологическом процессе, диагнозе, непосредственной причине смерти, совпадении или расхождении клинического и патологоанатомического диагнозов.</w:t>
      </w:r>
    </w:p>
    <w:p w14:paraId="58E0A149" w14:textId="77777777" w:rsidR="00D65174" w:rsidRPr="00367CDD" w:rsidRDefault="00367CDD">
      <w:pPr>
        <w:spacing w:after="0"/>
        <w:jc w:val="both"/>
        <w:rPr>
          <w:lang w:val="ru-RU"/>
        </w:rPr>
      </w:pPr>
      <w:bookmarkStart w:id="233" w:name="z239"/>
      <w:bookmarkEnd w:id="23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103.</w:t>
      </w:r>
      <w:r>
        <w:rPr>
          <w:color w:val="000000"/>
          <w:sz w:val="28"/>
        </w:rPr>
        <w:t> </w:t>
      </w:r>
      <w:r w:rsidRPr="00367CDD">
        <w:rPr>
          <w:color w:val="000000"/>
          <w:sz w:val="28"/>
          <w:lang w:val="ru-RU"/>
        </w:rPr>
        <w:t>Медицинское свидетельство</w:t>
      </w:r>
      <w:r>
        <w:rPr>
          <w:color w:val="000000"/>
          <w:sz w:val="28"/>
        </w:rPr>
        <w:t> </w:t>
      </w:r>
      <w:r w:rsidRPr="00367CDD">
        <w:rPr>
          <w:color w:val="000000"/>
          <w:sz w:val="28"/>
          <w:lang w:val="ru-RU"/>
        </w:rPr>
        <w:t>о смерти (предварительное, окончательное) оформляется врачом по</w:t>
      </w:r>
      <w:r w:rsidRPr="00367CDD">
        <w:rPr>
          <w:color w:val="000000"/>
          <w:sz w:val="28"/>
          <w:lang w:val="ru-RU"/>
        </w:rPr>
        <w:t xml:space="preserve"> специальности "патологическая анатомия (взрослая, детская)" в день проведения патологоанатомического вскрытия.</w:t>
      </w:r>
    </w:p>
    <w:p w14:paraId="3C985BE4" w14:textId="77777777" w:rsidR="00D65174" w:rsidRPr="00367CDD" w:rsidRDefault="00367CDD">
      <w:pPr>
        <w:spacing w:after="0"/>
        <w:jc w:val="both"/>
        <w:rPr>
          <w:lang w:val="ru-RU"/>
        </w:rPr>
      </w:pPr>
      <w:bookmarkStart w:id="234" w:name="z240"/>
      <w:bookmarkEnd w:id="233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104. Результаты вскрытия оформляются в виде</w:t>
      </w:r>
      <w:r>
        <w:rPr>
          <w:color w:val="000000"/>
          <w:sz w:val="28"/>
        </w:rPr>
        <w:t> </w:t>
      </w:r>
      <w:r w:rsidRPr="00367CDD">
        <w:rPr>
          <w:color w:val="000000"/>
          <w:sz w:val="28"/>
          <w:lang w:val="ru-RU"/>
        </w:rPr>
        <w:t>протокола</w:t>
      </w:r>
      <w:r>
        <w:rPr>
          <w:color w:val="000000"/>
          <w:sz w:val="28"/>
        </w:rPr>
        <w:t> </w:t>
      </w:r>
      <w:r w:rsidRPr="00367CDD">
        <w:rPr>
          <w:color w:val="000000"/>
          <w:sz w:val="28"/>
          <w:lang w:val="ru-RU"/>
        </w:rPr>
        <w:t>патологоанатомического исследования, по форме, в соответствии с подпунктом 31) стат</w:t>
      </w:r>
      <w:r w:rsidRPr="00367CDD">
        <w:rPr>
          <w:color w:val="000000"/>
          <w:sz w:val="28"/>
          <w:lang w:val="ru-RU"/>
        </w:rPr>
        <w:t>ьи 7 Кодекса.</w:t>
      </w:r>
    </w:p>
    <w:p w14:paraId="3C0A02A9" w14:textId="77777777" w:rsidR="00D65174" w:rsidRPr="00367CDD" w:rsidRDefault="00367CDD">
      <w:pPr>
        <w:spacing w:after="0"/>
        <w:jc w:val="both"/>
        <w:rPr>
          <w:lang w:val="ru-RU"/>
        </w:rPr>
      </w:pPr>
      <w:bookmarkStart w:id="235" w:name="z241"/>
      <w:bookmarkEnd w:id="23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105. При обнаружении признаков насильственной смерти во время проведения патологоанатомического исследования трупа, вскрытие прекращается, руководитель медицинской организации письменно сообщает о случившемся в судебно-следственные орга</w:t>
      </w:r>
      <w:r w:rsidRPr="00367CDD">
        <w:rPr>
          <w:color w:val="000000"/>
          <w:sz w:val="28"/>
          <w:lang w:val="ru-RU"/>
        </w:rPr>
        <w:t>ны для решения вопроса о передаче трупа на судебно-медицинскую экспертизу.</w:t>
      </w:r>
    </w:p>
    <w:p w14:paraId="6714D626" w14:textId="77777777" w:rsidR="00D65174" w:rsidRPr="00367CDD" w:rsidRDefault="00367CDD">
      <w:pPr>
        <w:spacing w:after="0"/>
        <w:jc w:val="both"/>
        <w:rPr>
          <w:lang w:val="ru-RU"/>
        </w:rPr>
      </w:pPr>
      <w:bookmarkStart w:id="236" w:name="z242"/>
      <w:bookmarkEnd w:id="235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106. Врач по специальности "патологическая анатомия (взрослая, детская)" принимает меры к сохранению тела, органов и тканей трупа для дальнейшей судебно-медицинской экспертиз</w:t>
      </w:r>
      <w:r w:rsidRPr="00367CDD">
        <w:rPr>
          <w:color w:val="000000"/>
          <w:sz w:val="28"/>
          <w:lang w:val="ru-RU"/>
        </w:rPr>
        <w:t xml:space="preserve">ы. </w:t>
      </w:r>
    </w:p>
    <w:p w14:paraId="256857F5" w14:textId="77777777" w:rsidR="00D65174" w:rsidRPr="00367CDD" w:rsidRDefault="00367CDD">
      <w:pPr>
        <w:spacing w:after="0"/>
        <w:jc w:val="both"/>
        <w:rPr>
          <w:lang w:val="ru-RU"/>
        </w:rPr>
      </w:pPr>
      <w:bookmarkStart w:id="237" w:name="z243"/>
      <w:bookmarkEnd w:id="23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107. На произведенную часть патологоанатомического исследования составляется протокол, в конце которого указывается основание для дальнейшего производства судебно-медицинской экспертизы. О каждом случае </w:t>
      </w:r>
      <w:r w:rsidRPr="00367CDD">
        <w:rPr>
          <w:color w:val="000000"/>
          <w:sz w:val="28"/>
          <w:lang w:val="ru-RU"/>
        </w:rPr>
        <w:lastRenderedPageBreak/>
        <w:t>прерванного патологоанатомического вскрытия</w:t>
      </w:r>
      <w:r w:rsidRPr="00367CDD">
        <w:rPr>
          <w:color w:val="000000"/>
          <w:sz w:val="28"/>
          <w:lang w:val="ru-RU"/>
        </w:rPr>
        <w:t xml:space="preserve"> врач-патологоанатом письменно извещает заведующего отделением, администрацию организации здравоохранения, где произошла смерть, сразу после прерывания вскрытия.</w:t>
      </w:r>
    </w:p>
    <w:p w14:paraId="2F0317EA" w14:textId="77777777" w:rsidR="00D65174" w:rsidRPr="00367CDD" w:rsidRDefault="00367CDD">
      <w:pPr>
        <w:spacing w:after="0"/>
        <w:jc w:val="both"/>
        <w:rPr>
          <w:lang w:val="ru-RU"/>
        </w:rPr>
      </w:pPr>
      <w:bookmarkStart w:id="238" w:name="z244"/>
      <w:bookmarkEnd w:id="237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108. В случае первичного обнаружения во время вскрытия признаков острого инфекционного </w:t>
      </w:r>
      <w:r w:rsidRPr="00367CDD">
        <w:rPr>
          <w:color w:val="000000"/>
          <w:sz w:val="28"/>
          <w:lang w:val="ru-RU"/>
        </w:rPr>
        <w:t>заболевания, пищевого или производственного отравления, необычной реакции на прививку врач по специальности "патологическая анатомия (взрослая, детская)" посылает</w:t>
      </w:r>
      <w:r>
        <w:rPr>
          <w:color w:val="000000"/>
          <w:sz w:val="28"/>
        </w:rPr>
        <w:t> </w:t>
      </w:r>
      <w:r w:rsidRPr="00367CDD">
        <w:rPr>
          <w:color w:val="000000"/>
          <w:sz w:val="28"/>
          <w:lang w:val="ru-RU"/>
        </w:rPr>
        <w:t>экстренное извещение</w:t>
      </w:r>
      <w:r>
        <w:rPr>
          <w:color w:val="000000"/>
          <w:sz w:val="28"/>
        </w:rPr>
        <w:t> </w:t>
      </w:r>
      <w:r w:rsidRPr="00367CDD">
        <w:rPr>
          <w:color w:val="000000"/>
          <w:sz w:val="28"/>
          <w:lang w:val="ru-RU"/>
        </w:rPr>
        <w:t>в государственный орган в сфере санитарно-эпидемиологического благополуч</w:t>
      </w:r>
      <w:r w:rsidRPr="00367CDD">
        <w:rPr>
          <w:color w:val="000000"/>
          <w:sz w:val="28"/>
          <w:lang w:val="ru-RU"/>
        </w:rPr>
        <w:t xml:space="preserve">ия населения. </w:t>
      </w:r>
    </w:p>
    <w:p w14:paraId="24B9318B" w14:textId="77777777" w:rsidR="00D65174" w:rsidRPr="00367CDD" w:rsidRDefault="00367CDD">
      <w:pPr>
        <w:spacing w:after="0"/>
        <w:jc w:val="both"/>
        <w:rPr>
          <w:lang w:val="ru-RU"/>
        </w:rPr>
      </w:pPr>
      <w:bookmarkStart w:id="239" w:name="z245"/>
      <w:bookmarkEnd w:id="23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109. Не допускается проведение патологоанатомического вскрытия в ПАБ, ЦПАО, ПАО если в них отсутствуют условия, обеспечивающие сохранность тела для проведения патологоанатомического вскрытия и последующего погребения.</w:t>
      </w:r>
    </w:p>
    <w:p w14:paraId="6FAE6A8C" w14:textId="77777777" w:rsidR="00D65174" w:rsidRPr="00367CDD" w:rsidRDefault="00367CDD">
      <w:pPr>
        <w:spacing w:after="0"/>
        <w:jc w:val="both"/>
        <w:rPr>
          <w:lang w:val="ru-RU"/>
        </w:rPr>
      </w:pPr>
      <w:bookmarkStart w:id="240" w:name="z246"/>
      <w:bookmarkEnd w:id="23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110. Патоло</w:t>
      </w:r>
      <w:r w:rsidRPr="00367CDD">
        <w:rPr>
          <w:color w:val="000000"/>
          <w:sz w:val="28"/>
          <w:lang w:val="ru-RU"/>
        </w:rPr>
        <w:t>гоанатомическому вскрытию подлежат все умершие в медицинских организациях, в том числе организациях родовспоможения, новорожденные дети (независимо от того, сколько времени после рождения наблюдались у них признаки жизни) и мертворожденные плоды с массой т</w:t>
      </w:r>
      <w:r w:rsidRPr="00367CDD">
        <w:rPr>
          <w:color w:val="000000"/>
          <w:sz w:val="28"/>
          <w:lang w:val="ru-RU"/>
        </w:rPr>
        <w:t>ела 500 грамм и более при сроке беременности 22 недели и более, в том числе после прерывания беременности (самопроизвольного, по медицинским и социальным показаниям) с обязательным гистологическим исследованием плаценты и оформлением медицинского свидетель</w:t>
      </w:r>
      <w:r w:rsidRPr="00367CDD">
        <w:rPr>
          <w:color w:val="000000"/>
          <w:sz w:val="28"/>
          <w:lang w:val="ru-RU"/>
        </w:rPr>
        <w:t>ства о перинатальной смерти.</w:t>
      </w:r>
    </w:p>
    <w:p w14:paraId="113A80E3" w14:textId="77777777" w:rsidR="00D65174" w:rsidRPr="00367CDD" w:rsidRDefault="00367CDD">
      <w:pPr>
        <w:spacing w:after="0"/>
        <w:jc w:val="both"/>
        <w:rPr>
          <w:lang w:val="ru-RU"/>
        </w:rPr>
      </w:pPr>
      <w:bookmarkStart w:id="241" w:name="z247"/>
      <w:bookmarkEnd w:id="24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111. Плацента направляется вместе с умершим новорожденным или мертворожденным на гистологическое исследование.</w:t>
      </w:r>
    </w:p>
    <w:p w14:paraId="0C6F3A0B" w14:textId="77777777" w:rsidR="00D65174" w:rsidRPr="00367CDD" w:rsidRDefault="00367CDD">
      <w:pPr>
        <w:spacing w:after="0"/>
        <w:jc w:val="both"/>
        <w:rPr>
          <w:lang w:val="ru-RU"/>
        </w:rPr>
      </w:pPr>
      <w:bookmarkStart w:id="242" w:name="z248"/>
      <w:bookmarkEnd w:id="24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112. Руководитель организации родовспоможения обеспечивает доставку в ПАБ, ЦПАО и ПАО: умершего новорожд</w:t>
      </w:r>
      <w:r w:rsidRPr="00367CDD">
        <w:rPr>
          <w:color w:val="000000"/>
          <w:sz w:val="28"/>
          <w:lang w:val="ru-RU"/>
        </w:rPr>
        <w:t>енного не позднее 12 часов после смерти, а мертворожденного не позднее 12 часов после родов.</w:t>
      </w:r>
    </w:p>
    <w:p w14:paraId="2212669B" w14:textId="77777777" w:rsidR="00D65174" w:rsidRPr="00367CDD" w:rsidRDefault="00367CDD">
      <w:pPr>
        <w:spacing w:after="0"/>
        <w:jc w:val="both"/>
        <w:rPr>
          <w:lang w:val="ru-RU"/>
        </w:rPr>
      </w:pPr>
      <w:bookmarkStart w:id="243" w:name="z249"/>
      <w:bookmarkEnd w:id="24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113. В организации родовспоможения заполняется направление на перинатальное вскрытие умерших новорожденных и мертворожденных с заключительным клиническим диа</w:t>
      </w:r>
      <w:r w:rsidRPr="00367CDD">
        <w:rPr>
          <w:color w:val="000000"/>
          <w:sz w:val="28"/>
          <w:lang w:val="ru-RU"/>
        </w:rPr>
        <w:t>гнозом.</w:t>
      </w:r>
    </w:p>
    <w:p w14:paraId="36F6FB09" w14:textId="77777777" w:rsidR="00D65174" w:rsidRPr="00367CDD" w:rsidRDefault="00367CDD">
      <w:pPr>
        <w:spacing w:after="0"/>
        <w:jc w:val="both"/>
        <w:rPr>
          <w:lang w:val="ru-RU"/>
        </w:rPr>
      </w:pPr>
      <w:bookmarkStart w:id="244" w:name="z250"/>
      <w:bookmarkEnd w:id="24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114. Заведующий ПАО обеспечивает проведение вскрытия трупов умерших новорожденных и мертворожденных с обязательным гистологическим исследованием фрагментов тканей и органов.</w:t>
      </w:r>
    </w:p>
    <w:p w14:paraId="3C0960FC" w14:textId="77777777" w:rsidR="00D65174" w:rsidRPr="00367CDD" w:rsidRDefault="00367CDD">
      <w:pPr>
        <w:spacing w:after="0"/>
        <w:jc w:val="both"/>
        <w:rPr>
          <w:lang w:val="ru-RU"/>
        </w:rPr>
      </w:pPr>
      <w:bookmarkStart w:id="245" w:name="z251"/>
      <w:bookmarkEnd w:id="24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115. Данные вскрытия, гистологического исследования, и исследо</w:t>
      </w:r>
      <w:r w:rsidRPr="00367CDD">
        <w:rPr>
          <w:color w:val="000000"/>
          <w:sz w:val="28"/>
          <w:lang w:val="ru-RU"/>
        </w:rPr>
        <w:t>вания плаценты вносятся в протокол патологоанатомического исследования.</w:t>
      </w:r>
    </w:p>
    <w:p w14:paraId="4EDA7FC8" w14:textId="77777777" w:rsidR="00D65174" w:rsidRPr="00367CDD" w:rsidRDefault="00367CDD">
      <w:pPr>
        <w:spacing w:after="0"/>
        <w:jc w:val="both"/>
        <w:rPr>
          <w:lang w:val="ru-RU"/>
        </w:rPr>
      </w:pPr>
      <w:bookmarkStart w:id="246" w:name="z252"/>
      <w:bookmarkEnd w:id="245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116. Руководители организаций здравоохранения и заведующие ПАО организуют необходимое вирусологическое и бактериологическое исследование материалов вскрытий умерших новорожденны</w:t>
      </w:r>
      <w:r w:rsidRPr="00367CDD">
        <w:rPr>
          <w:color w:val="000000"/>
          <w:sz w:val="28"/>
          <w:lang w:val="ru-RU"/>
        </w:rPr>
        <w:t xml:space="preserve">х, мертворожденных и плацент, </w:t>
      </w:r>
      <w:r w:rsidRPr="00367CDD">
        <w:rPr>
          <w:color w:val="000000"/>
          <w:sz w:val="28"/>
          <w:lang w:val="ru-RU"/>
        </w:rPr>
        <w:lastRenderedPageBreak/>
        <w:t xml:space="preserve">используя для этого соответствующие лаборатории организаций здравоохранения или государственных органов и организаций в сфере санитарно-эпидемиологического благополучия населения. </w:t>
      </w:r>
    </w:p>
    <w:p w14:paraId="2F650C80" w14:textId="77777777" w:rsidR="00D65174" w:rsidRPr="00367CDD" w:rsidRDefault="00367CDD">
      <w:pPr>
        <w:spacing w:after="0"/>
        <w:jc w:val="both"/>
        <w:rPr>
          <w:lang w:val="ru-RU"/>
        </w:rPr>
      </w:pPr>
      <w:bookmarkStart w:id="247" w:name="z253"/>
      <w:bookmarkEnd w:id="24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117.</w:t>
      </w:r>
      <w:r>
        <w:rPr>
          <w:color w:val="000000"/>
          <w:sz w:val="28"/>
        </w:rPr>
        <w:t> </w:t>
      </w:r>
      <w:r w:rsidRPr="00367CDD">
        <w:rPr>
          <w:color w:val="000000"/>
          <w:sz w:val="28"/>
          <w:lang w:val="ru-RU"/>
        </w:rPr>
        <w:t>Медицинское</w:t>
      </w:r>
      <w:r>
        <w:rPr>
          <w:color w:val="000000"/>
          <w:sz w:val="28"/>
        </w:rPr>
        <w:t> </w:t>
      </w:r>
      <w:r w:rsidRPr="00367CDD">
        <w:rPr>
          <w:color w:val="000000"/>
          <w:sz w:val="28"/>
          <w:lang w:val="ru-RU"/>
        </w:rPr>
        <w:t>свидетельство о перина</w:t>
      </w:r>
      <w:r w:rsidRPr="00367CDD">
        <w:rPr>
          <w:color w:val="000000"/>
          <w:sz w:val="28"/>
          <w:lang w:val="ru-RU"/>
        </w:rPr>
        <w:t>тальной смерти (предварительное, окончательное) оформляется врачом по специальности "патологическая анатомия (взрослая, детская)" в день проведения патологоанатомического вскрытия.</w:t>
      </w:r>
    </w:p>
    <w:p w14:paraId="529D531B" w14:textId="77777777" w:rsidR="00D65174" w:rsidRPr="00367CDD" w:rsidRDefault="00367CDD">
      <w:pPr>
        <w:spacing w:after="0"/>
        <w:jc w:val="both"/>
        <w:rPr>
          <w:lang w:val="ru-RU"/>
        </w:rPr>
      </w:pPr>
      <w:bookmarkStart w:id="248" w:name="z254"/>
      <w:bookmarkEnd w:id="24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118. Для унификации формулировки патологоанатомического диагноза умер</w:t>
      </w:r>
      <w:r w:rsidRPr="00367CDD">
        <w:rPr>
          <w:color w:val="000000"/>
          <w:sz w:val="28"/>
          <w:lang w:val="ru-RU"/>
        </w:rPr>
        <w:t>ших в перинатальном периоде наряду с результатами вскрытия трупов новорожденных и мертворожденных используются результаты патогистологического исследования плацент.</w:t>
      </w:r>
    </w:p>
    <w:p w14:paraId="788A0D05" w14:textId="77777777" w:rsidR="00D65174" w:rsidRPr="00367CDD" w:rsidRDefault="00367CDD">
      <w:pPr>
        <w:spacing w:after="0"/>
        <w:jc w:val="both"/>
        <w:rPr>
          <w:lang w:val="ru-RU"/>
        </w:rPr>
      </w:pPr>
      <w:bookmarkStart w:id="249" w:name="z255"/>
      <w:bookmarkEnd w:id="24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119. Патологоанатомическое исследование плаценты производится:</w:t>
      </w:r>
    </w:p>
    <w:p w14:paraId="63226D54" w14:textId="77777777" w:rsidR="00D65174" w:rsidRPr="00367CDD" w:rsidRDefault="00367CDD">
      <w:pPr>
        <w:spacing w:after="0"/>
        <w:jc w:val="both"/>
        <w:rPr>
          <w:lang w:val="ru-RU"/>
        </w:rPr>
      </w:pPr>
      <w:bookmarkStart w:id="250" w:name="z256"/>
      <w:bookmarkEnd w:id="24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1) в случае мерт</w:t>
      </w:r>
      <w:r w:rsidRPr="00367CDD">
        <w:rPr>
          <w:color w:val="000000"/>
          <w:sz w:val="28"/>
          <w:lang w:val="ru-RU"/>
        </w:rPr>
        <w:t>ворождения;</w:t>
      </w:r>
    </w:p>
    <w:p w14:paraId="3AC91ABD" w14:textId="77777777" w:rsidR="00D65174" w:rsidRPr="00367CDD" w:rsidRDefault="00367CDD">
      <w:pPr>
        <w:spacing w:after="0"/>
        <w:jc w:val="both"/>
        <w:rPr>
          <w:lang w:val="ru-RU"/>
        </w:rPr>
      </w:pPr>
      <w:bookmarkStart w:id="251" w:name="z257"/>
      <w:bookmarkEnd w:id="25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2) при всех заболеваниях новорожденных, выявленных в момент рождения;</w:t>
      </w:r>
    </w:p>
    <w:p w14:paraId="50139BBA" w14:textId="77777777" w:rsidR="00D65174" w:rsidRPr="00367CDD" w:rsidRDefault="00367CDD">
      <w:pPr>
        <w:spacing w:after="0"/>
        <w:jc w:val="both"/>
        <w:rPr>
          <w:lang w:val="ru-RU"/>
        </w:rPr>
      </w:pPr>
      <w:bookmarkStart w:id="252" w:name="z258"/>
      <w:bookmarkEnd w:id="25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3) в случаях, подозрительных на гемолитическую болезнь новорожденных;</w:t>
      </w:r>
    </w:p>
    <w:p w14:paraId="1B4A0AF6" w14:textId="77777777" w:rsidR="00D65174" w:rsidRPr="00367CDD" w:rsidRDefault="00367CDD">
      <w:pPr>
        <w:spacing w:after="0"/>
        <w:jc w:val="both"/>
        <w:rPr>
          <w:lang w:val="ru-RU"/>
        </w:rPr>
      </w:pPr>
      <w:bookmarkStart w:id="253" w:name="z259"/>
      <w:bookmarkEnd w:id="25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4) при раннем отхождении вод и при грязных водах;</w:t>
      </w:r>
    </w:p>
    <w:p w14:paraId="0293316C" w14:textId="77777777" w:rsidR="00D65174" w:rsidRPr="00367CDD" w:rsidRDefault="00367CDD">
      <w:pPr>
        <w:spacing w:after="0"/>
        <w:jc w:val="both"/>
        <w:rPr>
          <w:lang w:val="ru-RU"/>
        </w:rPr>
      </w:pPr>
      <w:bookmarkStart w:id="254" w:name="z260"/>
      <w:bookmarkEnd w:id="25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5) при </w:t>
      </w:r>
      <w:r w:rsidRPr="00367CDD">
        <w:rPr>
          <w:color w:val="000000"/>
          <w:sz w:val="28"/>
          <w:lang w:val="ru-RU"/>
        </w:rPr>
        <w:t>заболеваниях матери, протекающих с высокой температурой в последний триместр беременности;</w:t>
      </w:r>
    </w:p>
    <w:p w14:paraId="63DBBC99" w14:textId="77777777" w:rsidR="00D65174" w:rsidRPr="00367CDD" w:rsidRDefault="00367CDD">
      <w:pPr>
        <w:spacing w:after="0"/>
        <w:jc w:val="both"/>
        <w:rPr>
          <w:lang w:val="ru-RU"/>
        </w:rPr>
      </w:pPr>
      <w:bookmarkStart w:id="255" w:name="z261"/>
      <w:bookmarkEnd w:id="25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6) при явной аномалии развития или прикрепления плаценты;</w:t>
      </w:r>
    </w:p>
    <w:p w14:paraId="7FDF148B" w14:textId="77777777" w:rsidR="00D65174" w:rsidRPr="00367CDD" w:rsidRDefault="00367CDD">
      <w:pPr>
        <w:spacing w:after="0"/>
        <w:jc w:val="both"/>
        <w:rPr>
          <w:lang w:val="ru-RU"/>
        </w:rPr>
      </w:pPr>
      <w:bookmarkStart w:id="256" w:name="z262"/>
      <w:bookmarkEnd w:id="25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7) при подозрении на наличие врожденных аномалий развития плода;</w:t>
      </w:r>
    </w:p>
    <w:p w14:paraId="2C241CF9" w14:textId="77777777" w:rsidR="00D65174" w:rsidRPr="00367CDD" w:rsidRDefault="00367CDD">
      <w:pPr>
        <w:spacing w:after="0"/>
        <w:jc w:val="both"/>
        <w:rPr>
          <w:lang w:val="ru-RU"/>
        </w:rPr>
      </w:pPr>
      <w:bookmarkStart w:id="257" w:name="z263"/>
      <w:bookmarkEnd w:id="25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8) при случаях </w:t>
      </w:r>
      <w:r w:rsidRPr="00367CDD">
        <w:rPr>
          <w:color w:val="000000"/>
          <w:sz w:val="28"/>
          <w:lang w:val="ru-RU"/>
        </w:rPr>
        <w:t>преэклампсий, эклампсий.</w:t>
      </w:r>
    </w:p>
    <w:p w14:paraId="00783555" w14:textId="77777777" w:rsidR="00D65174" w:rsidRPr="00367CDD" w:rsidRDefault="00367CDD">
      <w:pPr>
        <w:spacing w:after="0"/>
        <w:jc w:val="both"/>
        <w:rPr>
          <w:lang w:val="ru-RU"/>
        </w:rPr>
      </w:pPr>
      <w:bookmarkStart w:id="258" w:name="z264"/>
      <w:bookmarkEnd w:id="25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120. Заведующий ПАО обеспечивает проведение полугодовых, годовых анализов перинатальной смертности.</w:t>
      </w:r>
    </w:p>
    <w:p w14:paraId="1EA2AC30" w14:textId="77777777" w:rsidR="00D65174" w:rsidRPr="00367CDD" w:rsidRDefault="00367CDD">
      <w:pPr>
        <w:spacing w:after="0"/>
        <w:jc w:val="both"/>
        <w:rPr>
          <w:lang w:val="ru-RU"/>
        </w:rPr>
      </w:pPr>
      <w:bookmarkStart w:id="259" w:name="z265"/>
      <w:bookmarkEnd w:id="25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121. В патологоанатомическом диагнозе и во врачебном свидетельстве о перинатальной смерти недоношенность не указывается</w:t>
      </w:r>
      <w:r w:rsidRPr="00367CDD">
        <w:rPr>
          <w:color w:val="000000"/>
          <w:sz w:val="28"/>
          <w:lang w:val="ru-RU"/>
        </w:rPr>
        <w:t xml:space="preserve"> как основная причина смерти.</w:t>
      </w:r>
    </w:p>
    <w:p w14:paraId="61B46AA7" w14:textId="77777777" w:rsidR="00D65174" w:rsidRPr="00367CDD" w:rsidRDefault="00367CDD">
      <w:pPr>
        <w:spacing w:after="0"/>
        <w:jc w:val="both"/>
        <w:rPr>
          <w:lang w:val="ru-RU"/>
        </w:rPr>
      </w:pPr>
      <w:bookmarkStart w:id="260" w:name="z266"/>
      <w:bookmarkEnd w:id="25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122. Плоды массой менее 500 грамм подлежат обязательной регистрации с антропометрическими данными (масса, рост, окружность головы, окружность грудной клетки).</w:t>
      </w:r>
    </w:p>
    <w:p w14:paraId="616C7D5E" w14:textId="77777777" w:rsidR="00D65174" w:rsidRPr="00367CDD" w:rsidRDefault="00367CDD">
      <w:pPr>
        <w:spacing w:after="0"/>
        <w:jc w:val="both"/>
        <w:rPr>
          <w:lang w:val="ru-RU"/>
        </w:rPr>
      </w:pPr>
      <w:bookmarkStart w:id="261" w:name="z267"/>
      <w:bookmarkEnd w:id="26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123. Патологоанатомическое вскрытие плодов массой менее</w:t>
      </w:r>
      <w:r w:rsidRPr="00367CDD">
        <w:rPr>
          <w:color w:val="000000"/>
          <w:sz w:val="28"/>
          <w:lang w:val="ru-RU"/>
        </w:rPr>
        <w:t xml:space="preserve"> 500 грамм производится по письменному требованию администрации организации родовспоможения.</w:t>
      </w:r>
    </w:p>
    <w:p w14:paraId="1A126880" w14:textId="77777777" w:rsidR="00D65174" w:rsidRPr="00367CDD" w:rsidRDefault="00367CDD">
      <w:pPr>
        <w:spacing w:after="0"/>
        <w:jc w:val="both"/>
        <w:rPr>
          <w:lang w:val="ru-RU"/>
        </w:rPr>
      </w:pPr>
      <w:bookmarkStart w:id="262" w:name="z268"/>
      <w:bookmarkEnd w:id="26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124. В случаях прерывания беременности по медицинским показаниям по подозрению на наличие врожденных аномалий развития плода, плод и плацента направляются на</w:t>
      </w:r>
      <w:r w:rsidRPr="00367CDD">
        <w:rPr>
          <w:color w:val="000000"/>
          <w:sz w:val="28"/>
          <w:lang w:val="ru-RU"/>
        </w:rPr>
        <w:t xml:space="preserve"> патологоанатомическое исследование.</w:t>
      </w:r>
    </w:p>
    <w:p w14:paraId="4F3FB8D0" w14:textId="77777777" w:rsidR="00D65174" w:rsidRPr="00367CDD" w:rsidRDefault="00367CDD">
      <w:pPr>
        <w:spacing w:after="0"/>
        <w:jc w:val="both"/>
        <w:rPr>
          <w:lang w:val="ru-RU"/>
        </w:rPr>
      </w:pPr>
      <w:bookmarkStart w:id="263" w:name="z269"/>
      <w:bookmarkEnd w:id="26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125. Патологоанатомическое вскрытие производится во всех случаях материнской смертности врачами по специальности "патологическая анатомия </w:t>
      </w:r>
      <w:r w:rsidRPr="00367CDD">
        <w:rPr>
          <w:color w:val="000000"/>
          <w:sz w:val="28"/>
          <w:lang w:val="ru-RU"/>
        </w:rPr>
        <w:lastRenderedPageBreak/>
        <w:t>(взрослая, детская)" с патогистологическим исследованием секционного матери</w:t>
      </w:r>
      <w:r w:rsidRPr="00367CDD">
        <w:rPr>
          <w:color w:val="000000"/>
          <w:sz w:val="28"/>
          <w:lang w:val="ru-RU"/>
        </w:rPr>
        <w:t>ала, на базе ПАБ, ЦПАО и ПАО в течение 24 часов после наступления смерти.</w:t>
      </w:r>
    </w:p>
    <w:p w14:paraId="5AA1D3E2" w14:textId="77777777" w:rsidR="00D65174" w:rsidRPr="00367CDD" w:rsidRDefault="00367CDD">
      <w:pPr>
        <w:spacing w:after="0"/>
        <w:jc w:val="both"/>
        <w:rPr>
          <w:lang w:val="ru-RU"/>
        </w:rPr>
      </w:pPr>
      <w:bookmarkStart w:id="264" w:name="z270"/>
      <w:bookmarkEnd w:id="26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126. При завершении всего комплекса патологоанатомических исследований все случаи материнской смерти подлежат клинико-патологоанатомическому разбору.</w:t>
      </w:r>
    </w:p>
    <w:p w14:paraId="0D4A7A85" w14:textId="77777777" w:rsidR="00D65174" w:rsidRPr="00367CDD" w:rsidRDefault="00367CDD">
      <w:pPr>
        <w:spacing w:after="0"/>
        <w:jc w:val="both"/>
        <w:rPr>
          <w:lang w:val="ru-RU"/>
        </w:rPr>
      </w:pPr>
      <w:bookmarkStart w:id="265" w:name="z271"/>
      <w:bookmarkEnd w:id="264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127. Патологоанатом</w:t>
      </w:r>
      <w:r w:rsidRPr="00367CDD">
        <w:rPr>
          <w:color w:val="000000"/>
          <w:sz w:val="28"/>
          <w:lang w:val="ru-RU"/>
        </w:rPr>
        <w:t xml:space="preserve">ический диагноз оформляется в соответствии МКБ. </w:t>
      </w:r>
    </w:p>
    <w:p w14:paraId="7D4AE5A1" w14:textId="77777777" w:rsidR="00D65174" w:rsidRPr="00367CDD" w:rsidRDefault="00367CDD">
      <w:pPr>
        <w:spacing w:after="0"/>
        <w:jc w:val="both"/>
        <w:rPr>
          <w:lang w:val="ru-RU"/>
        </w:rPr>
      </w:pPr>
      <w:bookmarkStart w:id="266" w:name="z272"/>
      <w:bookmarkEnd w:id="26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128. Патологоанатомические вскрытия, в зависимости от сложности, делятся на следующие категории:</w:t>
      </w:r>
    </w:p>
    <w:p w14:paraId="3D583CDC" w14:textId="77777777" w:rsidR="00D65174" w:rsidRPr="00367CDD" w:rsidRDefault="00367CDD">
      <w:pPr>
        <w:spacing w:after="0"/>
        <w:jc w:val="both"/>
        <w:rPr>
          <w:lang w:val="ru-RU"/>
        </w:rPr>
      </w:pPr>
      <w:bookmarkStart w:id="267" w:name="z273"/>
      <w:bookmarkEnd w:id="26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1) первая категория сложности - патологоанатомические исследования трупа при установленном клиниче</w:t>
      </w:r>
      <w:r w:rsidRPr="00367CDD">
        <w:rPr>
          <w:color w:val="000000"/>
          <w:sz w:val="28"/>
          <w:lang w:val="ru-RU"/>
        </w:rPr>
        <w:t>ском диагнозе и отсутствии трудностей в трактовке танатогенеза и причины смерти;</w:t>
      </w:r>
    </w:p>
    <w:p w14:paraId="7D23A8FF" w14:textId="77777777" w:rsidR="00D65174" w:rsidRPr="00367CDD" w:rsidRDefault="00367CDD">
      <w:pPr>
        <w:spacing w:after="0"/>
        <w:jc w:val="both"/>
        <w:rPr>
          <w:lang w:val="ru-RU"/>
        </w:rPr>
      </w:pPr>
      <w:bookmarkStart w:id="268" w:name="z274"/>
      <w:bookmarkEnd w:id="26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2) вторая категория сложности - патологоанатомические исследования трупа при установленном клиническом диагнозе, требующем дополнительные методы исследования (бактериоло</w:t>
      </w:r>
      <w:r w:rsidRPr="00367CDD">
        <w:rPr>
          <w:color w:val="000000"/>
          <w:sz w:val="28"/>
          <w:lang w:val="ru-RU"/>
        </w:rPr>
        <w:t>гические, вирусологические);</w:t>
      </w:r>
    </w:p>
    <w:p w14:paraId="5C17401D" w14:textId="77777777" w:rsidR="00D65174" w:rsidRPr="00367CDD" w:rsidRDefault="00367CDD">
      <w:pPr>
        <w:spacing w:after="0"/>
        <w:jc w:val="both"/>
        <w:rPr>
          <w:lang w:val="ru-RU"/>
        </w:rPr>
      </w:pPr>
      <w:bookmarkStart w:id="269" w:name="z275"/>
      <w:bookmarkEnd w:id="26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3) третья категория сложности - патологоанатомические исследования трупа при установленном клиническом диагнозе, требующие дополнительных гистохимических методов исследования;</w:t>
      </w:r>
    </w:p>
    <w:p w14:paraId="03036D95" w14:textId="77777777" w:rsidR="00D65174" w:rsidRPr="00367CDD" w:rsidRDefault="00367CDD">
      <w:pPr>
        <w:spacing w:after="0"/>
        <w:jc w:val="both"/>
        <w:rPr>
          <w:lang w:val="ru-RU"/>
        </w:rPr>
      </w:pPr>
      <w:bookmarkStart w:id="270" w:name="z276"/>
      <w:bookmarkEnd w:id="26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4) четвертая категория сложности - пато</w:t>
      </w:r>
      <w:r w:rsidRPr="00367CDD">
        <w:rPr>
          <w:color w:val="000000"/>
          <w:sz w:val="28"/>
          <w:lang w:val="ru-RU"/>
        </w:rPr>
        <w:t>логоанатомические исследования трупа, при наличии определенных трудностей в установлении сущности патологического процесса, танатогенеза и причины смерти (материнские, кардиохирургические, нейрохирургические, летальные случаи при аллергических реакциях, ле</w:t>
      </w:r>
      <w:r w:rsidRPr="00367CDD">
        <w:rPr>
          <w:color w:val="000000"/>
          <w:sz w:val="28"/>
          <w:lang w:val="ru-RU"/>
        </w:rPr>
        <w:t>карственных реакциях, ятрогениях) или требующие иммуногистохимических методов исследования.</w:t>
      </w:r>
    </w:p>
    <w:p w14:paraId="358FA6D3" w14:textId="77777777" w:rsidR="00D65174" w:rsidRPr="00367CDD" w:rsidRDefault="00367CDD">
      <w:pPr>
        <w:spacing w:after="0"/>
        <w:jc w:val="both"/>
        <w:rPr>
          <w:lang w:val="ru-RU"/>
        </w:rPr>
      </w:pPr>
      <w:bookmarkStart w:id="271" w:name="z277"/>
      <w:bookmarkEnd w:id="27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129. При оформлении патологоанатомического диагноза по результатам патологоанатомического вскрытия врач по специальности "патологическая анатомия (взрослая, д</w:t>
      </w:r>
      <w:r w:rsidRPr="00367CDD">
        <w:rPr>
          <w:color w:val="000000"/>
          <w:sz w:val="28"/>
          <w:lang w:val="ru-RU"/>
        </w:rPr>
        <w:t>етская)" указывает:</w:t>
      </w:r>
    </w:p>
    <w:p w14:paraId="62FFC13F" w14:textId="77777777" w:rsidR="00D65174" w:rsidRPr="00367CDD" w:rsidRDefault="00367CDD">
      <w:pPr>
        <w:spacing w:after="0"/>
        <w:jc w:val="both"/>
        <w:rPr>
          <w:lang w:val="ru-RU"/>
        </w:rPr>
      </w:pPr>
      <w:bookmarkStart w:id="272" w:name="z278"/>
      <w:bookmarkEnd w:id="27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1) основное заболевание;</w:t>
      </w:r>
    </w:p>
    <w:p w14:paraId="08A58181" w14:textId="77777777" w:rsidR="00D65174" w:rsidRPr="00367CDD" w:rsidRDefault="00367CDD">
      <w:pPr>
        <w:spacing w:after="0"/>
        <w:jc w:val="both"/>
        <w:rPr>
          <w:lang w:val="ru-RU"/>
        </w:rPr>
      </w:pPr>
      <w:bookmarkStart w:id="273" w:name="z279"/>
      <w:bookmarkEnd w:id="27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2) осложнение основного заболевания;</w:t>
      </w:r>
    </w:p>
    <w:p w14:paraId="5065EFC1" w14:textId="77777777" w:rsidR="00D65174" w:rsidRPr="00367CDD" w:rsidRDefault="00367CDD">
      <w:pPr>
        <w:spacing w:after="0"/>
        <w:jc w:val="both"/>
        <w:rPr>
          <w:lang w:val="ru-RU"/>
        </w:rPr>
      </w:pPr>
      <w:bookmarkStart w:id="274" w:name="z280"/>
      <w:bookmarkEnd w:id="27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3) причину смерти;</w:t>
      </w:r>
    </w:p>
    <w:p w14:paraId="71AB9A4C" w14:textId="77777777" w:rsidR="00D65174" w:rsidRPr="00367CDD" w:rsidRDefault="00367CDD">
      <w:pPr>
        <w:spacing w:after="0"/>
        <w:jc w:val="both"/>
        <w:rPr>
          <w:lang w:val="ru-RU"/>
        </w:rPr>
      </w:pPr>
      <w:bookmarkStart w:id="275" w:name="z281"/>
      <w:bookmarkEnd w:id="27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4) сопутствующее заболевание;</w:t>
      </w:r>
    </w:p>
    <w:p w14:paraId="5F4B57FC" w14:textId="77777777" w:rsidR="00D65174" w:rsidRPr="00367CDD" w:rsidRDefault="00367CDD">
      <w:pPr>
        <w:spacing w:after="0"/>
        <w:jc w:val="both"/>
        <w:rPr>
          <w:lang w:val="ru-RU"/>
        </w:rPr>
      </w:pPr>
      <w:bookmarkStart w:id="276" w:name="z282"/>
      <w:bookmarkEnd w:id="27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5) комбинированное основное заболевание: конкурирующие заболевания, сочетанные заболевания, фон</w:t>
      </w:r>
      <w:r w:rsidRPr="00367CDD">
        <w:rPr>
          <w:color w:val="000000"/>
          <w:sz w:val="28"/>
          <w:lang w:val="ru-RU"/>
        </w:rPr>
        <w:t>овое заболевание.</w:t>
      </w:r>
    </w:p>
    <w:p w14:paraId="687B3A7B" w14:textId="77777777" w:rsidR="00D65174" w:rsidRPr="00367CDD" w:rsidRDefault="00367CDD">
      <w:pPr>
        <w:spacing w:after="0"/>
        <w:jc w:val="both"/>
        <w:rPr>
          <w:lang w:val="ru-RU"/>
        </w:rPr>
      </w:pPr>
      <w:bookmarkStart w:id="277" w:name="z283"/>
      <w:bookmarkEnd w:id="27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130. При расхождении заключительного клинического и патологоанатомического диагнозов врач по специальности "патологическая анатомия (взрослая, детская)" устанавливает категорию и причины расхождения указанных диагнозов.</w:t>
      </w:r>
    </w:p>
    <w:p w14:paraId="5A7F7C04" w14:textId="77777777" w:rsidR="00D65174" w:rsidRPr="00367CDD" w:rsidRDefault="00367CDD">
      <w:pPr>
        <w:spacing w:after="0"/>
        <w:jc w:val="both"/>
        <w:rPr>
          <w:lang w:val="ru-RU"/>
        </w:rPr>
      </w:pPr>
      <w:bookmarkStart w:id="278" w:name="z284"/>
      <w:bookmarkEnd w:id="277"/>
      <w:r>
        <w:rPr>
          <w:color w:val="000000"/>
          <w:sz w:val="28"/>
        </w:rPr>
        <w:lastRenderedPageBreak/>
        <w:t>     </w:t>
      </w:r>
      <w:r w:rsidRPr="00367CDD">
        <w:rPr>
          <w:color w:val="000000"/>
          <w:sz w:val="28"/>
          <w:lang w:val="ru-RU"/>
        </w:rPr>
        <w:t xml:space="preserve"> 131. В</w:t>
      </w:r>
      <w:r w:rsidRPr="00367CDD">
        <w:rPr>
          <w:color w:val="000000"/>
          <w:sz w:val="28"/>
          <w:lang w:val="ru-RU"/>
        </w:rPr>
        <w:t>ыделяются следующие категории расхождения клинического и патологоанатомического диагнозов:</w:t>
      </w:r>
    </w:p>
    <w:p w14:paraId="67C57E8A" w14:textId="77777777" w:rsidR="00D65174" w:rsidRPr="00367CDD" w:rsidRDefault="00367CDD">
      <w:pPr>
        <w:spacing w:after="0"/>
        <w:jc w:val="both"/>
        <w:rPr>
          <w:lang w:val="ru-RU"/>
        </w:rPr>
      </w:pPr>
      <w:bookmarkStart w:id="279" w:name="z285"/>
      <w:bookmarkEnd w:id="27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1) первая категория - заболевание не распознано на догоспитальном этапе, при этом установление правильного диагноза невозможно в связи с тяжестью состояния бол</w:t>
      </w:r>
      <w:r w:rsidRPr="00367CDD">
        <w:rPr>
          <w:color w:val="000000"/>
          <w:sz w:val="28"/>
          <w:lang w:val="ru-RU"/>
        </w:rPr>
        <w:t>ьного, распространенности патологического процесса, кратковременности пребывания больного в данной медицинской организации;</w:t>
      </w:r>
    </w:p>
    <w:p w14:paraId="1E947337" w14:textId="77777777" w:rsidR="00D65174" w:rsidRPr="00367CDD" w:rsidRDefault="00367CDD">
      <w:pPr>
        <w:spacing w:after="0"/>
        <w:jc w:val="both"/>
        <w:rPr>
          <w:lang w:val="ru-RU"/>
        </w:rPr>
      </w:pPr>
      <w:bookmarkStart w:id="280" w:name="z286"/>
      <w:bookmarkEnd w:id="27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2) вторая категория - заболевание не распознано в связи с отсутствием в данной медицинской организации необходимых и доступных</w:t>
      </w:r>
      <w:r w:rsidRPr="00367CDD">
        <w:rPr>
          <w:color w:val="000000"/>
          <w:sz w:val="28"/>
          <w:lang w:val="ru-RU"/>
        </w:rPr>
        <w:t xml:space="preserve"> исследований. При этом правильный диагноз не оказывает решающего влияния на исход заболевания;</w:t>
      </w:r>
    </w:p>
    <w:p w14:paraId="4014BADB" w14:textId="77777777" w:rsidR="00D65174" w:rsidRPr="00367CDD" w:rsidRDefault="00367CDD">
      <w:pPr>
        <w:spacing w:after="0"/>
        <w:jc w:val="both"/>
        <w:rPr>
          <w:lang w:val="ru-RU"/>
        </w:rPr>
      </w:pPr>
      <w:bookmarkStart w:id="281" w:name="z287"/>
      <w:bookmarkEnd w:id="28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3) третья категория – неправильный диагноз явился причиной ошибочной врачебной тактики, что привело к летальному исходу.</w:t>
      </w:r>
    </w:p>
    <w:p w14:paraId="76512E09" w14:textId="77777777" w:rsidR="00D65174" w:rsidRPr="00367CDD" w:rsidRDefault="00367CDD">
      <w:pPr>
        <w:spacing w:after="0"/>
        <w:jc w:val="both"/>
        <w:rPr>
          <w:lang w:val="ru-RU"/>
        </w:rPr>
      </w:pPr>
      <w:bookmarkStart w:id="282" w:name="z288"/>
      <w:bookmarkEnd w:id="28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132. К </w:t>
      </w:r>
      <w:r w:rsidRPr="00367CDD">
        <w:rPr>
          <w:color w:val="000000"/>
          <w:sz w:val="28"/>
          <w:lang w:val="ru-RU"/>
        </w:rPr>
        <w:t>объективным причинам расхождений диагноза относятся:</w:t>
      </w:r>
    </w:p>
    <w:p w14:paraId="235FFE3E" w14:textId="77777777" w:rsidR="00D65174" w:rsidRPr="00367CDD" w:rsidRDefault="00367CDD">
      <w:pPr>
        <w:spacing w:after="0"/>
        <w:jc w:val="both"/>
        <w:rPr>
          <w:lang w:val="ru-RU"/>
        </w:rPr>
      </w:pPr>
      <w:bookmarkStart w:id="283" w:name="z289"/>
      <w:bookmarkEnd w:id="28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тяжесть состояния больного;</w:t>
      </w:r>
    </w:p>
    <w:p w14:paraId="34A94473" w14:textId="77777777" w:rsidR="00D65174" w:rsidRPr="00367CDD" w:rsidRDefault="00367CDD">
      <w:pPr>
        <w:spacing w:after="0"/>
        <w:jc w:val="both"/>
        <w:rPr>
          <w:lang w:val="ru-RU"/>
        </w:rPr>
      </w:pPr>
      <w:bookmarkStart w:id="284" w:name="z290"/>
      <w:bookmarkEnd w:id="28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атипичное течение заболевания;</w:t>
      </w:r>
    </w:p>
    <w:p w14:paraId="5CB3C4E5" w14:textId="77777777" w:rsidR="00D65174" w:rsidRPr="00367CDD" w:rsidRDefault="00367CDD">
      <w:pPr>
        <w:spacing w:after="0"/>
        <w:jc w:val="both"/>
        <w:rPr>
          <w:lang w:val="ru-RU"/>
        </w:rPr>
      </w:pPr>
      <w:bookmarkStart w:id="285" w:name="z291"/>
      <w:bookmarkEnd w:id="28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редкость заболевания;</w:t>
      </w:r>
    </w:p>
    <w:p w14:paraId="77956C37" w14:textId="77777777" w:rsidR="00D65174" w:rsidRPr="00367CDD" w:rsidRDefault="00367CDD">
      <w:pPr>
        <w:spacing w:after="0"/>
        <w:jc w:val="both"/>
        <w:rPr>
          <w:lang w:val="ru-RU"/>
        </w:rPr>
      </w:pPr>
      <w:bookmarkStart w:id="286" w:name="z292"/>
      <w:bookmarkEnd w:id="28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невозможность проведения дополнительных методов обследования из-за отсутствия необходимой медицинс</w:t>
      </w:r>
      <w:r w:rsidRPr="00367CDD">
        <w:rPr>
          <w:color w:val="000000"/>
          <w:sz w:val="28"/>
          <w:lang w:val="ru-RU"/>
        </w:rPr>
        <w:t>кой аппаратуры;</w:t>
      </w:r>
    </w:p>
    <w:p w14:paraId="3A6570D1" w14:textId="77777777" w:rsidR="00D65174" w:rsidRPr="00367CDD" w:rsidRDefault="00367CDD">
      <w:pPr>
        <w:spacing w:after="0"/>
        <w:jc w:val="both"/>
        <w:rPr>
          <w:lang w:val="ru-RU"/>
        </w:rPr>
      </w:pPr>
      <w:bookmarkStart w:id="287" w:name="z293"/>
      <w:bookmarkEnd w:id="28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кратковременность пребывания больного в стационаре (менее 1 суток).</w:t>
      </w:r>
    </w:p>
    <w:p w14:paraId="60A5DF0F" w14:textId="77777777" w:rsidR="00D65174" w:rsidRPr="00367CDD" w:rsidRDefault="00367CDD">
      <w:pPr>
        <w:spacing w:after="0"/>
        <w:jc w:val="both"/>
        <w:rPr>
          <w:lang w:val="ru-RU"/>
        </w:rPr>
      </w:pPr>
      <w:bookmarkStart w:id="288" w:name="z294"/>
      <w:bookmarkEnd w:id="28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133. К субъективным причинам расхождений относятся:</w:t>
      </w:r>
    </w:p>
    <w:p w14:paraId="566B3A2F" w14:textId="77777777" w:rsidR="00D65174" w:rsidRPr="00367CDD" w:rsidRDefault="00367CDD">
      <w:pPr>
        <w:spacing w:after="0"/>
        <w:jc w:val="both"/>
        <w:rPr>
          <w:lang w:val="ru-RU"/>
        </w:rPr>
      </w:pPr>
      <w:bookmarkStart w:id="289" w:name="z295"/>
      <w:bookmarkEnd w:id="28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недоучет данных анамнеза (в том числе неполный сбор);</w:t>
      </w:r>
    </w:p>
    <w:p w14:paraId="6AA400F4" w14:textId="77777777" w:rsidR="00D65174" w:rsidRPr="00367CDD" w:rsidRDefault="00367CDD">
      <w:pPr>
        <w:spacing w:after="0"/>
        <w:jc w:val="both"/>
        <w:rPr>
          <w:lang w:val="ru-RU"/>
        </w:rPr>
      </w:pPr>
      <w:bookmarkStart w:id="290" w:name="z296"/>
      <w:bookmarkEnd w:id="28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неверная трактовка клинических данных;</w:t>
      </w:r>
    </w:p>
    <w:p w14:paraId="30C56F5A" w14:textId="77777777" w:rsidR="00D65174" w:rsidRPr="00367CDD" w:rsidRDefault="00367CDD">
      <w:pPr>
        <w:spacing w:after="0"/>
        <w:jc w:val="both"/>
        <w:rPr>
          <w:lang w:val="ru-RU"/>
        </w:rPr>
      </w:pPr>
      <w:bookmarkStart w:id="291" w:name="z297"/>
      <w:bookmarkEnd w:id="290"/>
      <w:r>
        <w:rPr>
          <w:color w:val="000000"/>
          <w:sz w:val="28"/>
        </w:rPr>
        <w:t>   </w:t>
      </w:r>
      <w:r>
        <w:rPr>
          <w:color w:val="000000"/>
          <w:sz w:val="28"/>
        </w:rPr>
        <w:t>  </w:t>
      </w:r>
      <w:r w:rsidRPr="00367CDD">
        <w:rPr>
          <w:color w:val="000000"/>
          <w:sz w:val="28"/>
          <w:lang w:val="ru-RU"/>
        </w:rPr>
        <w:t xml:space="preserve"> недообследование больного (непроведенные электрокардиограмма, лучевая диагностика, эндоскопия, ультразвуковое исследование, компьютерная томография, лапороскопия, дополнительные методы исследования);</w:t>
      </w:r>
    </w:p>
    <w:p w14:paraId="214D99F4" w14:textId="77777777" w:rsidR="00D65174" w:rsidRPr="00367CDD" w:rsidRDefault="00367CDD">
      <w:pPr>
        <w:spacing w:after="0"/>
        <w:jc w:val="both"/>
        <w:rPr>
          <w:lang w:val="ru-RU"/>
        </w:rPr>
      </w:pPr>
      <w:bookmarkStart w:id="292" w:name="z298"/>
      <w:bookmarkEnd w:id="29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неверная трактовка дополнительных методов иссле</w:t>
      </w:r>
      <w:r w:rsidRPr="00367CDD">
        <w:rPr>
          <w:color w:val="000000"/>
          <w:sz w:val="28"/>
          <w:lang w:val="ru-RU"/>
        </w:rPr>
        <w:t>дования;</w:t>
      </w:r>
    </w:p>
    <w:p w14:paraId="3917D958" w14:textId="77777777" w:rsidR="00D65174" w:rsidRPr="00367CDD" w:rsidRDefault="00367CDD">
      <w:pPr>
        <w:spacing w:after="0"/>
        <w:jc w:val="both"/>
        <w:rPr>
          <w:lang w:val="ru-RU"/>
        </w:rPr>
      </w:pPr>
      <w:bookmarkStart w:id="293" w:name="z299"/>
      <w:bookmarkEnd w:id="29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игнорирование результатов дополнительных методов исследования;</w:t>
      </w:r>
    </w:p>
    <w:p w14:paraId="62F9C52E" w14:textId="77777777" w:rsidR="00D65174" w:rsidRPr="00367CDD" w:rsidRDefault="00367CDD">
      <w:pPr>
        <w:spacing w:after="0"/>
        <w:jc w:val="both"/>
        <w:rPr>
          <w:lang w:val="ru-RU"/>
        </w:rPr>
      </w:pPr>
      <w:bookmarkStart w:id="294" w:name="z300"/>
      <w:bookmarkEnd w:id="29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переоценка результатов дополнительных методов исследования;</w:t>
      </w:r>
    </w:p>
    <w:p w14:paraId="230E691A" w14:textId="77777777" w:rsidR="00D65174" w:rsidRPr="00367CDD" w:rsidRDefault="00367CDD">
      <w:pPr>
        <w:spacing w:after="0"/>
        <w:jc w:val="both"/>
        <w:rPr>
          <w:lang w:val="ru-RU"/>
        </w:rPr>
      </w:pPr>
      <w:bookmarkStart w:id="295" w:name="z301"/>
      <w:bookmarkEnd w:id="29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диагностическая ошибка во время операции;</w:t>
      </w:r>
    </w:p>
    <w:p w14:paraId="7AE2D9CB" w14:textId="77777777" w:rsidR="00D65174" w:rsidRPr="00367CDD" w:rsidRDefault="00367CDD">
      <w:pPr>
        <w:spacing w:after="0"/>
        <w:jc w:val="both"/>
        <w:rPr>
          <w:lang w:val="ru-RU"/>
        </w:rPr>
      </w:pPr>
      <w:bookmarkStart w:id="296" w:name="z302"/>
      <w:bookmarkEnd w:id="29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отсутствие консультаций необходимых специалистов;</w:t>
      </w:r>
    </w:p>
    <w:p w14:paraId="6BCA284B" w14:textId="77777777" w:rsidR="00D65174" w:rsidRPr="00367CDD" w:rsidRDefault="00367CDD">
      <w:pPr>
        <w:spacing w:after="0"/>
        <w:jc w:val="both"/>
        <w:rPr>
          <w:lang w:val="ru-RU"/>
        </w:rPr>
      </w:pPr>
      <w:bookmarkStart w:id="297" w:name="z303"/>
      <w:bookmarkEnd w:id="29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пе</w:t>
      </w:r>
      <w:r w:rsidRPr="00367CDD">
        <w:rPr>
          <w:color w:val="000000"/>
          <w:sz w:val="28"/>
          <w:lang w:val="ru-RU"/>
        </w:rPr>
        <w:t>реоценка мнения консультанта;</w:t>
      </w:r>
    </w:p>
    <w:p w14:paraId="4578C6A6" w14:textId="77777777" w:rsidR="00D65174" w:rsidRPr="00367CDD" w:rsidRDefault="00367CDD">
      <w:pPr>
        <w:spacing w:after="0"/>
        <w:jc w:val="both"/>
        <w:rPr>
          <w:lang w:val="ru-RU"/>
        </w:rPr>
      </w:pPr>
      <w:bookmarkStart w:id="298" w:name="z304"/>
      <w:bookmarkEnd w:id="29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неправильное (непатогенетическое) построение и оформление заключительного клинического диагноза.</w:t>
      </w:r>
    </w:p>
    <w:p w14:paraId="45699C74" w14:textId="77777777" w:rsidR="00D65174" w:rsidRPr="00367CDD" w:rsidRDefault="00367CDD">
      <w:pPr>
        <w:spacing w:after="0"/>
        <w:jc w:val="both"/>
        <w:rPr>
          <w:lang w:val="ru-RU"/>
        </w:rPr>
      </w:pPr>
      <w:bookmarkStart w:id="299" w:name="z305"/>
      <w:bookmarkEnd w:id="29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134. Все случаи ятрогенной патологии, выявленные в результате патологоанатомического вскрытия, подлежат подробному ан</w:t>
      </w:r>
      <w:r w:rsidRPr="00367CDD">
        <w:rPr>
          <w:color w:val="000000"/>
          <w:sz w:val="28"/>
          <w:lang w:val="ru-RU"/>
        </w:rPr>
        <w:t>ализу с определением категории ятрогении:</w:t>
      </w:r>
    </w:p>
    <w:p w14:paraId="7FA3F949" w14:textId="77777777" w:rsidR="00D65174" w:rsidRPr="00367CDD" w:rsidRDefault="00367CDD">
      <w:pPr>
        <w:spacing w:after="0"/>
        <w:jc w:val="both"/>
        <w:rPr>
          <w:lang w:val="ru-RU"/>
        </w:rPr>
      </w:pPr>
      <w:bookmarkStart w:id="300" w:name="z306"/>
      <w:bookmarkEnd w:id="299"/>
      <w:r>
        <w:rPr>
          <w:color w:val="000000"/>
          <w:sz w:val="28"/>
        </w:rPr>
        <w:lastRenderedPageBreak/>
        <w:t>     </w:t>
      </w:r>
      <w:r w:rsidRPr="00367CDD">
        <w:rPr>
          <w:color w:val="000000"/>
          <w:sz w:val="28"/>
          <w:lang w:val="ru-RU"/>
        </w:rPr>
        <w:t xml:space="preserve"> 1) первая категория - патологические процессы, необычные реакции, в том числе обусловленные неадекватными, ошибочными или неправильными медицинскими действиями, явившиеся причиной летального исхода; в патолог</w:t>
      </w:r>
      <w:r w:rsidRPr="00367CDD">
        <w:rPr>
          <w:color w:val="000000"/>
          <w:sz w:val="28"/>
          <w:lang w:val="ru-RU"/>
        </w:rPr>
        <w:t>оанатомическом диагнозе ятрогении первой категории выставляются на первое место и оцениваются как первоначальная причина смерти (основное заболевание);</w:t>
      </w:r>
    </w:p>
    <w:p w14:paraId="509F5BFB" w14:textId="77777777" w:rsidR="00D65174" w:rsidRPr="00367CDD" w:rsidRDefault="00367CDD">
      <w:pPr>
        <w:spacing w:after="0"/>
        <w:jc w:val="both"/>
        <w:rPr>
          <w:lang w:val="ru-RU"/>
        </w:rPr>
      </w:pPr>
      <w:bookmarkStart w:id="301" w:name="z307"/>
      <w:bookmarkEnd w:id="30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2) вторая категория - патологические процессы и осложнения, обусловленные медицинским воздействием</w:t>
      </w:r>
      <w:r w:rsidRPr="00367CDD">
        <w:rPr>
          <w:color w:val="000000"/>
          <w:sz w:val="28"/>
          <w:lang w:val="ru-RU"/>
        </w:rPr>
        <w:t>, проведенным по обоснованным и правильно выполненным показаниям, связанные с индивидуальными особенностями и состоянием конкретного больного, не находящиеся в прямой патогенетической связи с основным заболеванием и не всегда отграниченные от его осложнени</w:t>
      </w:r>
      <w:r w:rsidRPr="00367CDD">
        <w:rPr>
          <w:color w:val="000000"/>
          <w:sz w:val="28"/>
          <w:lang w:val="ru-RU"/>
        </w:rPr>
        <w:t>й. В патологоанатомическом диагнозе эти ятрогении занимают второе место в комбинированном основном заболевании или трактуются как осложнение основного заболевания или медицинского вмешательства;</w:t>
      </w:r>
    </w:p>
    <w:p w14:paraId="0C988CC5" w14:textId="77777777" w:rsidR="00D65174" w:rsidRPr="00367CDD" w:rsidRDefault="00367CDD">
      <w:pPr>
        <w:spacing w:after="0"/>
        <w:jc w:val="both"/>
        <w:rPr>
          <w:lang w:val="ru-RU"/>
        </w:rPr>
      </w:pPr>
      <w:bookmarkStart w:id="302" w:name="z308"/>
      <w:bookmarkEnd w:id="30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3) третья категория - патологические процессы, реакции,</w:t>
      </w:r>
      <w:r w:rsidRPr="00367CDD">
        <w:rPr>
          <w:color w:val="000000"/>
          <w:sz w:val="28"/>
          <w:lang w:val="ru-RU"/>
        </w:rPr>
        <w:t xml:space="preserve"> не связанные патогенетически с основным заболеванием или его осложнением и не играющие существенной роли в танатогенезе, занимающие в диагнозе место сопутствующего заболевания.</w:t>
      </w:r>
    </w:p>
    <w:p w14:paraId="535D1A36" w14:textId="77777777" w:rsidR="00D65174" w:rsidRPr="00367CDD" w:rsidRDefault="00367CDD">
      <w:pPr>
        <w:spacing w:after="0"/>
        <w:jc w:val="both"/>
        <w:rPr>
          <w:lang w:val="ru-RU"/>
        </w:rPr>
      </w:pPr>
      <w:bookmarkStart w:id="303" w:name="z309"/>
      <w:bookmarkEnd w:id="30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135. При проведении патологоанатомического вскрытия трупа при </w:t>
      </w:r>
      <w:r w:rsidRPr="00367CDD">
        <w:rPr>
          <w:color w:val="000000"/>
          <w:sz w:val="28"/>
          <w:lang w:val="ru-RU"/>
        </w:rPr>
        <w:t>карантинных заболеваниях и особо опасных инфекциях и при подозрении на них используется оборудование, согласно минимальному перечню, в соответствии с приложением 3 к настоящему Стандарту.</w:t>
      </w:r>
    </w:p>
    <w:p w14:paraId="35C36FBF" w14:textId="77777777" w:rsidR="00D65174" w:rsidRPr="00367CDD" w:rsidRDefault="00367CDD">
      <w:pPr>
        <w:spacing w:after="0"/>
        <w:jc w:val="both"/>
        <w:rPr>
          <w:lang w:val="ru-RU"/>
        </w:rPr>
      </w:pPr>
      <w:bookmarkStart w:id="304" w:name="z310"/>
      <w:bookmarkEnd w:id="303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136. Труп лица с установленной личностью, невостребованный дл</w:t>
      </w:r>
      <w:r w:rsidRPr="00367CDD">
        <w:rPr>
          <w:color w:val="000000"/>
          <w:sz w:val="28"/>
          <w:lang w:val="ru-RU"/>
        </w:rPr>
        <w:t>я захоронения в течение двадцати дней со дня смерти в медицинской организации, признается анатомическим даром в соответствии с пунктом 3 статьи 155 Кодекса.</w:t>
      </w:r>
    </w:p>
    <w:p w14:paraId="25A2BBF8" w14:textId="77777777" w:rsidR="00D65174" w:rsidRPr="00367CDD" w:rsidRDefault="00367CDD">
      <w:pPr>
        <w:spacing w:after="0"/>
        <w:jc w:val="both"/>
        <w:rPr>
          <w:lang w:val="ru-RU"/>
        </w:rPr>
      </w:pPr>
      <w:bookmarkStart w:id="305" w:name="z311"/>
      <w:bookmarkEnd w:id="304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137. Оформление и ведение первичной медицинской документации осуществляется по формам, в соо</w:t>
      </w:r>
      <w:r w:rsidRPr="00367CDD">
        <w:rPr>
          <w:color w:val="000000"/>
          <w:sz w:val="28"/>
          <w:lang w:val="ru-RU"/>
        </w:rPr>
        <w:t>тветствии с подпунктом 31) статьи 7 Кодекса.</w:t>
      </w:r>
    </w:p>
    <w:p w14:paraId="6F11DACE" w14:textId="77777777" w:rsidR="00D65174" w:rsidRPr="00367CDD" w:rsidRDefault="00367CDD">
      <w:pPr>
        <w:spacing w:after="0"/>
        <w:jc w:val="both"/>
        <w:rPr>
          <w:lang w:val="ru-RU"/>
        </w:rPr>
      </w:pPr>
      <w:bookmarkStart w:id="306" w:name="z312"/>
      <w:bookmarkEnd w:id="30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138. Порядок учета материалов патологоанатомических исследований (биопсийного, операционного и аутопсийного материала):</w:t>
      </w:r>
    </w:p>
    <w:p w14:paraId="1B03F624" w14:textId="77777777" w:rsidR="00D65174" w:rsidRPr="00367CDD" w:rsidRDefault="00367CDD">
      <w:pPr>
        <w:spacing w:after="0"/>
        <w:jc w:val="both"/>
        <w:rPr>
          <w:lang w:val="ru-RU"/>
        </w:rPr>
      </w:pPr>
      <w:bookmarkStart w:id="307" w:name="z313"/>
      <w:bookmarkEnd w:id="30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1) учетной единицей патологоанатомического исследования биоматериала является о</w:t>
      </w:r>
      <w:r w:rsidRPr="00367CDD">
        <w:rPr>
          <w:color w:val="000000"/>
          <w:sz w:val="28"/>
          <w:lang w:val="ru-RU"/>
        </w:rPr>
        <w:t>дин объект (один фрагмент ткани, полученный в результате однократной диагностической или лечебной манипуляции или операции, залитый в один парафиновый или замороженный блок), обработанный одной окраской или реакцией;</w:t>
      </w:r>
    </w:p>
    <w:p w14:paraId="02068CBD" w14:textId="77777777" w:rsidR="00D65174" w:rsidRPr="00367CDD" w:rsidRDefault="00367CDD">
      <w:pPr>
        <w:spacing w:after="0"/>
        <w:jc w:val="both"/>
        <w:rPr>
          <w:lang w:val="ru-RU"/>
        </w:rPr>
      </w:pPr>
      <w:bookmarkStart w:id="308" w:name="z314"/>
      <w:bookmarkEnd w:id="30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2) регистрационный номер присваив</w:t>
      </w:r>
      <w:r w:rsidRPr="00367CDD">
        <w:rPr>
          <w:color w:val="000000"/>
          <w:sz w:val="28"/>
          <w:lang w:val="ru-RU"/>
        </w:rPr>
        <w:t xml:space="preserve">ается каждому объекту. На каждом гистологическом препарате указывается регистрационный номер, идентичный </w:t>
      </w:r>
      <w:r w:rsidRPr="00367CDD">
        <w:rPr>
          <w:color w:val="000000"/>
          <w:sz w:val="28"/>
          <w:lang w:val="ru-RU"/>
        </w:rPr>
        <w:lastRenderedPageBreak/>
        <w:t>регистрационному номеру соответствующего блока. При необходимости выполнения нескольких окрасок (реакций) с одного блока, к регистрационному номеру мик</w:t>
      </w:r>
      <w:r w:rsidRPr="00367CDD">
        <w:rPr>
          <w:color w:val="000000"/>
          <w:sz w:val="28"/>
          <w:lang w:val="ru-RU"/>
        </w:rPr>
        <w:t>ропрепарата, соответствующего номеру блока, добавляются дополнительные буквенные или цифровые идентификаторы окрасок (реакций);</w:t>
      </w:r>
    </w:p>
    <w:p w14:paraId="5051D0FA" w14:textId="77777777" w:rsidR="00D65174" w:rsidRPr="00367CDD" w:rsidRDefault="00367CDD">
      <w:pPr>
        <w:spacing w:after="0"/>
        <w:jc w:val="both"/>
        <w:rPr>
          <w:lang w:val="ru-RU"/>
        </w:rPr>
      </w:pPr>
      <w:bookmarkStart w:id="309" w:name="z315"/>
      <w:bookmarkEnd w:id="30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3) регистрация биоматериала осуществляется в журнале регистрации поступления биопсийного (операционного) материала и выдач</w:t>
      </w:r>
      <w:r w:rsidRPr="00367CDD">
        <w:rPr>
          <w:color w:val="000000"/>
          <w:sz w:val="28"/>
          <w:lang w:val="ru-RU"/>
        </w:rPr>
        <w:t>и результатов морфологических исследований.</w:t>
      </w:r>
    </w:p>
    <w:p w14:paraId="6DCAE801" w14:textId="77777777" w:rsidR="00D65174" w:rsidRPr="00367CDD" w:rsidRDefault="00367CDD">
      <w:pPr>
        <w:spacing w:after="0"/>
        <w:jc w:val="both"/>
        <w:rPr>
          <w:lang w:val="ru-RU"/>
        </w:rPr>
      </w:pPr>
      <w:bookmarkStart w:id="310" w:name="z316"/>
      <w:bookmarkEnd w:id="30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139. Архивирование материалов и протоколов исследований выполняет медицинский регистратор.</w:t>
      </w:r>
    </w:p>
    <w:p w14:paraId="1C334F66" w14:textId="77777777" w:rsidR="00D65174" w:rsidRPr="00367CDD" w:rsidRDefault="00367CDD">
      <w:pPr>
        <w:spacing w:after="0"/>
        <w:jc w:val="both"/>
        <w:rPr>
          <w:lang w:val="ru-RU"/>
        </w:rPr>
      </w:pPr>
      <w:bookmarkStart w:id="311" w:name="z317"/>
      <w:bookmarkEnd w:id="310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140. Контроль за организацией работы архива и сохранностью первичных материалов исследований несет заведующий ПАО. </w:t>
      </w:r>
    </w:p>
    <w:p w14:paraId="7779B838" w14:textId="77777777" w:rsidR="00D65174" w:rsidRPr="00367CDD" w:rsidRDefault="00367CDD">
      <w:pPr>
        <w:spacing w:after="0"/>
        <w:jc w:val="both"/>
        <w:rPr>
          <w:lang w:val="ru-RU"/>
        </w:rPr>
      </w:pPr>
      <w:bookmarkStart w:id="312" w:name="z318"/>
      <w:bookmarkEnd w:id="31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141. При архивировании осуществляются следующие действия:</w:t>
      </w:r>
    </w:p>
    <w:p w14:paraId="139D3714" w14:textId="77777777" w:rsidR="00D65174" w:rsidRPr="00367CDD" w:rsidRDefault="00367CDD">
      <w:pPr>
        <w:spacing w:after="0"/>
        <w:jc w:val="both"/>
        <w:rPr>
          <w:lang w:val="ru-RU"/>
        </w:rPr>
      </w:pPr>
      <w:bookmarkStart w:id="313" w:name="z319"/>
      <w:bookmarkEnd w:id="31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1) внесение даты исследования;</w:t>
      </w:r>
    </w:p>
    <w:p w14:paraId="1156C220" w14:textId="77777777" w:rsidR="00D65174" w:rsidRPr="00367CDD" w:rsidRDefault="00367CDD">
      <w:pPr>
        <w:spacing w:after="0"/>
        <w:jc w:val="both"/>
        <w:rPr>
          <w:lang w:val="ru-RU"/>
        </w:rPr>
      </w:pPr>
      <w:bookmarkStart w:id="314" w:name="z320"/>
      <w:bookmarkEnd w:id="31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2) выдача протоколов патоло</w:t>
      </w:r>
      <w:r w:rsidRPr="00367CDD">
        <w:rPr>
          <w:color w:val="000000"/>
          <w:sz w:val="28"/>
          <w:lang w:val="ru-RU"/>
        </w:rPr>
        <w:t>гоанатомических исследований;</w:t>
      </w:r>
    </w:p>
    <w:p w14:paraId="48620085" w14:textId="77777777" w:rsidR="00D65174" w:rsidRPr="00367CDD" w:rsidRDefault="00367CDD">
      <w:pPr>
        <w:spacing w:after="0"/>
        <w:jc w:val="both"/>
        <w:rPr>
          <w:lang w:val="ru-RU"/>
        </w:rPr>
      </w:pPr>
      <w:bookmarkStart w:id="315" w:name="z321"/>
      <w:bookmarkEnd w:id="31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3) архивирование копий протоколов патологоанатомических исследований;</w:t>
      </w:r>
    </w:p>
    <w:p w14:paraId="72BABF50" w14:textId="77777777" w:rsidR="00D65174" w:rsidRPr="00367CDD" w:rsidRDefault="00367CDD">
      <w:pPr>
        <w:spacing w:after="0"/>
        <w:jc w:val="both"/>
        <w:rPr>
          <w:lang w:val="ru-RU"/>
        </w:rPr>
      </w:pPr>
      <w:bookmarkStart w:id="316" w:name="z322"/>
      <w:bookmarkEnd w:id="31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4) архивирование материалов исследования (микропрепараты, блоки);</w:t>
      </w:r>
    </w:p>
    <w:p w14:paraId="014A4778" w14:textId="77777777" w:rsidR="00D65174" w:rsidRPr="00367CDD" w:rsidRDefault="00367CDD">
      <w:pPr>
        <w:spacing w:after="0"/>
        <w:jc w:val="both"/>
        <w:rPr>
          <w:lang w:val="ru-RU"/>
        </w:rPr>
      </w:pPr>
      <w:bookmarkStart w:id="317" w:name="z323"/>
      <w:bookmarkEnd w:id="31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5) извлечение материалов исследований из архива при необходимости;</w:t>
      </w:r>
    </w:p>
    <w:p w14:paraId="19A46D2F" w14:textId="77777777" w:rsidR="00D65174" w:rsidRPr="00367CDD" w:rsidRDefault="00367CDD">
      <w:pPr>
        <w:spacing w:after="0"/>
        <w:jc w:val="both"/>
        <w:rPr>
          <w:lang w:val="ru-RU"/>
        </w:rPr>
      </w:pPr>
      <w:bookmarkStart w:id="318" w:name="z324"/>
      <w:bookmarkEnd w:id="31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6) выдача материалов исследований из архива производится по письменному запросу пациента или его законного представителя, письменному запросу иной медицинской организации в связи с проведением обследования, лечения пациента, медицинских экспертиз, медицин</w:t>
      </w:r>
      <w:r w:rsidRPr="00367CDD">
        <w:rPr>
          <w:color w:val="000000"/>
          <w:sz w:val="28"/>
          <w:lang w:val="ru-RU"/>
        </w:rPr>
        <w:t>ских освидетельствований и в иных случаях, связанных с оказанием пациенту медицинской помощи, запросу органов дознания и следствия, суда в связи с проведением расследования или судебным разбирательством. Запрос остается в ПАБ (ЦПАО, ПАО). Выданные из архив</w:t>
      </w:r>
      <w:r w:rsidRPr="00367CDD">
        <w:rPr>
          <w:color w:val="000000"/>
          <w:sz w:val="28"/>
          <w:lang w:val="ru-RU"/>
        </w:rPr>
        <w:t>а гистологические препараты и блоки после пересмотра подлежат возврату в архив ПАБ (ЦПАО, ПАО);</w:t>
      </w:r>
    </w:p>
    <w:p w14:paraId="53FD6C75" w14:textId="77777777" w:rsidR="00D65174" w:rsidRPr="00367CDD" w:rsidRDefault="00367CDD">
      <w:pPr>
        <w:spacing w:after="0"/>
        <w:jc w:val="both"/>
        <w:rPr>
          <w:lang w:val="ru-RU"/>
        </w:rPr>
      </w:pPr>
      <w:bookmarkStart w:id="319" w:name="z325"/>
      <w:bookmarkEnd w:id="31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7) регистрация случаев выдачи материалов исследований из архива в журнале, порядок и форма ведения которого определяется руководителем медицинской организ</w:t>
      </w:r>
      <w:r w:rsidRPr="00367CDD">
        <w:rPr>
          <w:color w:val="000000"/>
          <w:sz w:val="28"/>
          <w:lang w:val="ru-RU"/>
        </w:rPr>
        <w:t>ации;</w:t>
      </w:r>
    </w:p>
    <w:p w14:paraId="3C369551" w14:textId="77777777" w:rsidR="00D65174" w:rsidRPr="00367CDD" w:rsidRDefault="00367CDD">
      <w:pPr>
        <w:spacing w:after="0"/>
        <w:jc w:val="both"/>
        <w:rPr>
          <w:lang w:val="ru-RU"/>
        </w:rPr>
      </w:pPr>
      <w:bookmarkStart w:id="320" w:name="z326"/>
      <w:bookmarkEnd w:id="31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8) регистрация случаев возврата первичных материалов исследований, ранее выданных из архива;</w:t>
      </w:r>
    </w:p>
    <w:p w14:paraId="150B0744" w14:textId="77777777" w:rsidR="00D65174" w:rsidRPr="00367CDD" w:rsidRDefault="00367CDD">
      <w:pPr>
        <w:spacing w:after="0"/>
        <w:jc w:val="both"/>
        <w:rPr>
          <w:lang w:val="ru-RU"/>
        </w:rPr>
      </w:pPr>
      <w:bookmarkStart w:id="321" w:name="z327"/>
      <w:bookmarkEnd w:id="32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9) выдача копий результатов патологоанатомических исследований биопсийного и операционного материала производится только по письменному запросу п</w:t>
      </w:r>
      <w:r w:rsidRPr="00367CDD">
        <w:rPr>
          <w:color w:val="000000"/>
          <w:sz w:val="28"/>
          <w:lang w:val="ru-RU"/>
        </w:rPr>
        <w:t>ациента или его законного представителя, письменному запросу иной медицинской организации в связи с проведением обследования, лечения пациента, медицинских экспертиз, медицинских освидетельствований и в иных случаях, связанных с оказанием пациенту медицинс</w:t>
      </w:r>
      <w:r w:rsidRPr="00367CDD">
        <w:rPr>
          <w:color w:val="000000"/>
          <w:sz w:val="28"/>
          <w:lang w:val="ru-RU"/>
        </w:rPr>
        <w:t xml:space="preserve">кой помощи, запросу </w:t>
      </w:r>
      <w:r w:rsidRPr="00367CDD">
        <w:rPr>
          <w:color w:val="000000"/>
          <w:sz w:val="28"/>
          <w:lang w:val="ru-RU"/>
        </w:rPr>
        <w:lastRenderedPageBreak/>
        <w:t>органов дознания и следствия, суда в связи с проведением расследования или судебным разбирательством. Запрос остается в ПАБ (ЦПАО, ПАО). Выдача копий регистрируется в специальном журнале, порядок и форма ведения которого определяется ру</w:t>
      </w:r>
      <w:r w:rsidRPr="00367CDD">
        <w:rPr>
          <w:color w:val="000000"/>
          <w:sz w:val="28"/>
          <w:lang w:val="ru-RU"/>
        </w:rPr>
        <w:t>ководителем медицинской организации;</w:t>
      </w:r>
    </w:p>
    <w:p w14:paraId="63227014" w14:textId="77777777" w:rsidR="00D65174" w:rsidRPr="00367CDD" w:rsidRDefault="00367CDD">
      <w:pPr>
        <w:spacing w:after="0"/>
        <w:jc w:val="both"/>
        <w:rPr>
          <w:lang w:val="ru-RU"/>
        </w:rPr>
      </w:pPr>
      <w:bookmarkStart w:id="322" w:name="z328"/>
      <w:bookmarkEnd w:id="32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10) наличие в медицинской организации электронного документооборота или лабораторной информационной системы не исключает необходимость ведения журнала;</w:t>
      </w:r>
    </w:p>
    <w:p w14:paraId="3B3287D5" w14:textId="77777777" w:rsidR="00D65174" w:rsidRPr="00367CDD" w:rsidRDefault="00367CDD">
      <w:pPr>
        <w:spacing w:after="0"/>
        <w:jc w:val="both"/>
        <w:rPr>
          <w:lang w:val="ru-RU"/>
        </w:rPr>
      </w:pPr>
      <w:bookmarkStart w:id="323" w:name="z329"/>
      <w:bookmarkEnd w:id="32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11) персонал ПАБ (ЦПАО, ПАО) обеспечивает правильность </w:t>
      </w:r>
      <w:r w:rsidRPr="00367CDD">
        <w:rPr>
          <w:color w:val="000000"/>
          <w:sz w:val="28"/>
          <w:lang w:val="ru-RU"/>
        </w:rPr>
        <w:t>приема, регистрации и сохранности принятого на исследование биоматериала. Контроль за действиями персонала возлагается на руководителя структурного подразделения.</w:t>
      </w:r>
    </w:p>
    <w:p w14:paraId="1C91C4AE" w14:textId="77777777" w:rsidR="00D65174" w:rsidRPr="00367CDD" w:rsidRDefault="00367CDD">
      <w:pPr>
        <w:spacing w:after="0"/>
        <w:jc w:val="both"/>
        <w:rPr>
          <w:lang w:val="ru-RU"/>
        </w:rPr>
      </w:pPr>
      <w:bookmarkStart w:id="324" w:name="z330"/>
      <w:bookmarkEnd w:id="32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142. Патологоанатомические исследования операционного, биопсийного материала по показат</w:t>
      </w:r>
      <w:r w:rsidRPr="00367CDD">
        <w:rPr>
          <w:color w:val="000000"/>
          <w:sz w:val="28"/>
          <w:lang w:val="ru-RU"/>
        </w:rPr>
        <w:t>елям трудоемкости и сложности выполнения исследования в зависимости от нозологических форм и клинической ситуации, подразделяются на следующие категории сложности:</w:t>
      </w:r>
    </w:p>
    <w:p w14:paraId="1F3319EF" w14:textId="77777777" w:rsidR="00D65174" w:rsidRPr="00367CDD" w:rsidRDefault="00367CDD">
      <w:pPr>
        <w:spacing w:after="0"/>
        <w:jc w:val="both"/>
        <w:rPr>
          <w:lang w:val="ru-RU"/>
        </w:rPr>
      </w:pPr>
      <w:bookmarkStart w:id="325" w:name="z331"/>
      <w:bookmarkEnd w:id="32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1) первая категория сложности - патологоанатомические исследования биопсийного и опера</w:t>
      </w:r>
      <w:r w:rsidRPr="00367CDD">
        <w:rPr>
          <w:color w:val="000000"/>
          <w:sz w:val="28"/>
          <w:lang w:val="ru-RU"/>
        </w:rPr>
        <w:t>ционного материала, полученного от пациентов с неосложненными формами неспецифического острого или хронического воспаления, или дистрофическими процессами;</w:t>
      </w:r>
    </w:p>
    <w:p w14:paraId="0676ADAF" w14:textId="77777777" w:rsidR="00D65174" w:rsidRPr="00367CDD" w:rsidRDefault="00367CDD">
      <w:pPr>
        <w:spacing w:after="0"/>
        <w:jc w:val="both"/>
        <w:rPr>
          <w:lang w:val="ru-RU"/>
        </w:rPr>
      </w:pPr>
      <w:bookmarkStart w:id="326" w:name="z332"/>
      <w:bookmarkEnd w:id="32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2) вторая категория сложности - патологоанатомические исследования биопсийного и операционного</w:t>
      </w:r>
      <w:r w:rsidRPr="00367CDD">
        <w:rPr>
          <w:color w:val="000000"/>
          <w:sz w:val="28"/>
          <w:lang w:val="ru-RU"/>
        </w:rPr>
        <w:t xml:space="preserve"> материала, полученного от пациентов с осложненными формами неспецифического острого или хронического воспаления, дистрофическими процессами и пороками развития, последов;</w:t>
      </w:r>
    </w:p>
    <w:p w14:paraId="11F1CD79" w14:textId="77777777" w:rsidR="00D65174" w:rsidRPr="00367CDD" w:rsidRDefault="00367CDD">
      <w:pPr>
        <w:spacing w:after="0"/>
        <w:jc w:val="both"/>
        <w:rPr>
          <w:lang w:val="ru-RU"/>
        </w:rPr>
      </w:pPr>
      <w:bookmarkStart w:id="327" w:name="z333"/>
      <w:bookmarkEnd w:id="32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3) третья категория сложности - патологоанатомические исследования биопсийного</w:t>
      </w:r>
      <w:r w:rsidRPr="00367CDD">
        <w:rPr>
          <w:color w:val="000000"/>
          <w:sz w:val="28"/>
          <w:lang w:val="ru-RU"/>
        </w:rPr>
        <w:t xml:space="preserve"> и операционного материала, полученного от пациентов с инфекционными заболеваниями, в том числе сопровождающиеся гранулематозным воспалением, болезнями, связанными с нарушением обмена веществ, доброкачественными опухолями при наличии гистологической верифи</w:t>
      </w:r>
      <w:r w:rsidRPr="00367CDD">
        <w:rPr>
          <w:color w:val="000000"/>
          <w:sz w:val="28"/>
          <w:lang w:val="ru-RU"/>
        </w:rPr>
        <w:t>кации, опухолеподобными процессами, соскобов эндометрия, неинфекционными гранулематозными процессами;</w:t>
      </w:r>
    </w:p>
    <w:p w14:paraId="04644598" w14:textId="77777777" w:rsidR="00D65174" w:rsidRPr="00367CDD" w:rsidRDefault="00367CDD">
      <w:pPr>
        <w:spacing w:after="0"/>
        <w:jc w:val="both"/>
        <w:rPr>
          <w:lang w:val="ru-RU"/>
        </w:rPr>
      </w:pPr>
      <w:bookmarkStart w:id="328" w:name="z334"/>
      <w:bookmarkEnd w:id="32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4) четвертая категория сложности - патологоанатомические исследования биопсийного (операционного) материала, полученного от пациентов с диспластичес</w:t>
      </w:r>
      <w:r w:rsidRPr="00367CDD">
        <w:rPr>
          <w:color w:val="000000"/>
          <w:sz w:val="28"/>
          <w:lang w:val="ru-RU"/>
        </w:rPr>
        <w:t>кими (неопластическими) процессами, пограничными, и злокачественными опухолями при наличии гистологической верификации, а также при срочных интраоперационных или эндоскопических биопсиях; неонкологические и онкологические заболевания глаза, иммунопатологич</w:t>
      </w:r>
      <w:r w:rsidRPr="00367CDD">
        <w:rPr>
          <w:color w:val="000000"/>
          <w:sz w:val="28"/>
          <w:lang w:val="ru-RU"/>
        </w:rPr>
        <w:t xml:space="preserve">еские процессы, опухоли и опухолеподобные процессы при отсутствии </w:t>
      </w:r>
      <w:r w:rsidRPr="00367CDD">
        <w:rPr>
          <w:color w:val="000000"/>
          <w:sz w:val="28"/>
          <w:lang w:val="ru-RU"/>
        </w:rPr>
        <w:lastRenderedPageBreak/>
        <w:t>гистологической верификации, болезни системы крови и кроветворных органов, операционный и биопсийный материал, требующий применения декальцинации и (или) дополнительных методов.</w:t>
      </w:r>
    </w:p>
    <w:p w14:paraId="15CE9942" w14:textId="77777777" w:rsidR="00D65174" w:rsidRPr="00367CDD" w:rsidRDefault="00367CDD">
      <w:pPr>
        <w:spacing w:after="0"/>
        <w:jc w:val="both"/>
        <w:rPr>
          <w:lang w:val="ru-RU"/>
        </w:rPr>
      </w:pPr>
      <w:bookmarkStart w:id="329" w:name="z335"/>
      <w:bookmarkEnd w:id="32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143. С</w:t>
      </w:r>
      <w:r w:rsidRPr="00367CDD">
        <w:rPr>
          <w:color w:val="000000"/>
          <w:sz w:val="28"/>
          <w:lang w:val="ru-RU"/>
        </w:rPr>
        <w:t>роки выполнения патологоанатомических исследований биопсийного и операционного материала с момента поступления материала в отделение (лабораторию):</w:t>
      </w:r>
    </w:p>
    <w:p w14:paraId="31DA45EE" w14:textId="77777777" w:rsidR="00D65174" w:rsidRPr="00367CDD" w:rsidRDefault="00367CDD">
      <w:pPr>
        <w:spacing w:after="0"/>
        <w:jc w:val="both"/>
        <w:rPr>
          <w:lang w:val="ru-RU"/>
        </w:rPr>
      </w:pPr>
      <w:bookmarkStart w:id="330" w:name="z336"/>
      <w:bookmarkEnd w:id="32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1) срочные (интраоперационные) биопсии (одного объекта) – в срок до 30 (тридцати) минут;</w:t>
      </w:r>
    </w:p>
    <w:p w14:paraId="1DB983D8" w14:textId="77777777" w:rsidR="00D65174" w:rsidRPr="00367CDD" w:rsidRDefault="00367CDD">
      <w:pPr>
        <w:spacing w:after="0"/>
        <w:jc w:val="both"/>
        <w:rPr>
          <w:lang w:val="ru-RU"/>
        </w:rPr>
      </w:pPr>
      <w:bookmarkStart w:id="331" w:name="z337"/>
      <w:bookmarkEnd w:id="33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2) плац</w:t>
      </w:r>
      <w:r w:rsidRPr="00367CDD">
        <w:rPr>
          <w:color w:val="000000"/>
          <w:sz w:val="28"/>
          <w:lang w:val="ru-RU"/>
        </w:rPr>
        <w:t>енты последы – в срок не более 7 (семи) рабочих дней;</w:t>
      </w:r>
    </w:p>
    <w:p w14:paraId="7103BAC6" w14:textId="77777777" w:rsidR="00D65174" w:rsidRPr="00367CDD" w:rsidRDefault="00367CDD">
      <w:pPr>
        <w:spacing w:after="0"/>
        <w:jc w:val="both"/>
        <w:rPr>
          <w:lang w:val="ru-RU"/>
        </w:rPr>
      </w:pPr>
      <w:bookmarkStart w:id="332" w:name="z338"/>
      <w:bookmarkEnd w:id="33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3) диагностические биопсии, не требующие декальцинации и сложных дополнительных методов морфологического исследования (иммуноморфологического, электронно-микроскопического) – в срок не более 5 (пя</w:t>
      </w:r>
      <w:r w:rsidRPr="00367CDD">
        <w:rPr>
          <w:color w:val="000000"/>
          <w:sz w:val="28"/>
          <w:lang w:val="ru-RU"/>
        </w:rPr>
        <w:t>ти) рабочих дней;</w:t>
      </w:r>
    </w:p>
    <w:p w14:paraId="37213ECF" w14:textId="77777777" w:rsidR="00D65174" w:rsidRPr="00367CDD" w:rsidRDefault="00367CDD">
      <w:pPr>
        <w:spacing w:after="0"/>
        <w:jc w:val="both"/>
        <w:rPr>
          <w:lang w:val="ru-RU"/>
        </w:rPr>
      </w:pPr>
      <w:bookmarkStart w:id="333" w:name="z339"/>
      <w:bookmarkEnd w:id="33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4) операционный материал – в срок не более 7 (семи) рабочих дней;</w:t>
      </w:r>
    </w:p>
    <w:p w14:paraId="11734EDD" w14:textId="77777777" w:rsidR="00D65174" w:rsidRPr="00367CDD" w:rsidRDefault="00367CDD">
      <w:pPr>
        <w:spacing w:after="0"/>
        <w:jc w:val="both"/>
        <w:rPr>
          <w:lang w:val="ru-RU"/>
        </w:rPr>
      </w:pPr>
      <w:bookmarkStart w:id="334" w:name="z340"/>
      <w:bookmarkEnd w:id="33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5) плановые биопсии, требующие декальцинации и применения сложных дополнительных методов морфологического исследования – в срок не более 10 (десяти) рабочих дне</w:t>
      </w:r>
      <w:r w:rsidRPr="00367CDD">
        <w:rPr>
          <w:color w:val="000000"/>
          <w:sz w:val="28"/>
          <w:lang w:val="ru-RU"/>
        </w:rPr>
        <w:t>й;</w:t>
      </w:r>
    </w:p>
    <w:p w14:paraId="0FA52897" w14:textId="77777777" w:rsidR="00D65174" w:rsidRPr="00367CDD" w:rsidRDefault="00367CDD">
      <w:pPr>
        <w:spacing w:after="0"/>
        <w:jc w:val="both"/>
        <w:rPr>
          <w:lang w:val="ru-RU"/>
        </w:rPr>
      </w:pPr>
      <w:bookmarkStart w:id="335" w:name="z341"/>
      <w:bookmarkEnd w:id="33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6) превышение установленных сроков исследований возможно при необходимости дополнительного забора операционного материала, привлечения дополнительных методов исследования и (или) консультаций.</w:t>
      </w:r>
    </w:p>
    <w:p w14:paraId="4E12D417" w14:textId="77777777" w:rsidR="00D65174" w:rsidRPr="00367CDD" w:rsidRDefault="00367CDD">
      <w:pPr>
        <w:spacing w:after="0"/>
        <w:jc w:val="both"/>
        <w:rPr>
          <w:lang w:val="ru-RU"/>
        </w:rPr>
      </w:pPr>
      <w:bookmarkStart w:id="336" w:name="z342"/>
      <w:bookmarkEnd w:id="33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7) протокол патологоанатомического исследования </w:t>
      </w:r>
      <w:r w:rsidRPr="00367CDD">
        <w:rPr>
          <w:color w:val="000000"/>
          <w:sz w:val="28"/>
          <w:lang w:val="ru-RU"/>
        </w:rPr>
        <w:t>не позднее десяти рабочих дней после патологоанатомического вскрытия вносится в медицинскую карту стационарного (амбулаторного) больного или историю родов (историю развития новорожденного).</w:t>
      </w:r>
    </w:p>
    <w:p w14:paraId="435F48C7" w14:textId="77777777" w:rsidR="00D65174" w:rsidRPr="00367CDD" w:rsidRDefault="00367CDD">
      <w:pPr>
        <w:spacing w:after="0"/>
        <w:jc w:val="both"/>
        <w:rPr>
          <w:lang w:val="ru-RU"/>
        </w:rPr>
      </w:pPr>
      <w:bookmarkStart w:id="337" w:name="z343"/>
      <w:bookmarkEnd w:id="33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144. Сроки хранения материалов исследований (гистологических</w:t>
      </w:r>
      <w:r w:rsidRPr="00367CDD">
        <w:rPr>
          <w:color w:val="000000"/>
          <w:sz w:val="28"/>
          <w:lang w:val="ru-RU"/>
        </w:rPr>
        <w:t xml:space="preserve"> препаратов, блоков, влажного архива):</w:t>
      </w:r>
    </w:p>
    <w:p w14:paraId="3977CCA4" w14:textId="77777777" w:rsidR="00D65174" w:rsidRPr="00367CDD" w:rsidRDefault="00367CDD">
      <w:pPr>
        <w:spacing w:after="0"/>
        <w:jc w:val="both"/>
        <w:rPr>
          <w:lang w:val="ru-RU"/>
        </w:rPr>
      </w:pPr>
      <w:bookmarkStart w:id="338" w:name="z344"/>
      <w:bookmarkEnd w:id="33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1) влажный архив биоматериала (в 10 % нейтральном формалине) подлежит утилизации по истечении 10 (десяти) рабочих дней с момента выполнения патологоанатомического исследования или сохраняется для его </w:t>
      </w:r>
      <w:r w:rsidRPr="00367CDD">
        <w:rPr>
          <w:color w:val="000000"/>
          <w:sz w:val="28"/>
          <w:lang w:val="ru-RU"/>
        </w:rPr>
        <w:t>использования в научных или учебных целях;</w:t>
      </w:r>
    </w:p>
    <w:p w14:paraId="43F27AF5" w14:textId="77777777" w:rsidR="00D65174" w:rsidRPr="00367CDD" w:rsidRDefault="00367CDD">
      <w:pPr>
        <w:spacing w:after="0"/>
        <w:jc w:val="both"/>
        <w:rPr>
          <w:lang w:val="ru-RU"/>
        </w:rPr>
      </w:pPr>
      <w:bookmarkStart w:id="339" w:name="z345"/>
      <w:bookmarkEnd w:id="33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2) гистологические препараты (стеклопрепараты) биопсийного и операционного материалов хранятся в архиве постоянного хранения в течении:</w:t>
      </w:r>
    </w:p>
    <w:p w14:paraId="4863D881" w14:textId="77777777" w:rsidR="00D65174" w:rsidRPr="00367CDD" w:rsidRDefault="00367CDD">
      <w:pPr>
        <w:spacing w:after="0"/>
        <w:jc w:val="both"/>
        <w:rPr>
          <w:lang w:val="ru-RU"/>
        </w:rPr>
      </w:pPr>
      <w:bookmarkStart w:id="340" w:name="z346"/>
      <w:bookmarkEnd w:id="33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операционно-биопсийный материал – 3 (три) года;</w:t>
      </w:r>
    </w:p>
    <w:p w14:paraId="39759BFD" w14:textId="77777777" w:rsidR="00D65174" w:rsidRPr="00367CDD" w:rsidRDefault="00367CDD">
      <w:pPr>
        <w:spacing w:after="0"/>
        <w:jc w:val="both"/>
        <w:rPr>
          <w:lang w:val="ru-RU"/>
        </w:rPr>
      </w:pPr>
      <w:bookmarkStart w:id="341" w:name="z347"/>
      <w:bookmarkEnd w:id="34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операционно</w:t>
      </w:r>
      <w:r w:rsidRPr="00367CDD">
        <w:rPr>
          <w:color w:val="000000"/>
          <w:sz w:val="28"/>
          <w:lang w:val="ru-RU"/>
        </w:rPr>
        <w:t>-биопсийный материал с предопухолевыми и орпухолевыми процессами – 5 (пять) лет;</w:t>
      </w:r>
    </w:p>
    <w:p w14:paraId="6FEE0B8E" w14:textId="77777777" w:rsidR="00D65174" w:rsidRPr="00367CDD" w:rsidRDefault="00367CDD">
      <w:pPr>
        <w:spacing w:after="0"/>
        <w:jc w:val="both"/>
        <w:rPr>
          <w:lang w:val="ru-RU"/>
        </w:rPr>
      </w:pPr>
      <w:bookmarkStart w:id="342" w:name="z348"/>
      <w:bookmarkEnd w:id="34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аутопсийный материал – 3 (три) года;</w:t>
      </w:r>
    </w:p>
    <w:p w14:paraId="1A3E2DD7" w14:textId="77777777" w:rsidR="00D65174" w:rsidRPr="00367CDD" w:rsidRDefault="00367CDD">
      <w:pPr>
        <w:spacing w:after="0"/>
        <w:jc w:val="both"/>
        <w:rPr>
          <w:lang w:val="ru-RU"/>
        </w:rPr>
      </w:pPr>
      <w:bookmarkStart w:id="343" w:name="z349"/>
      <w:bookmarkEnd w:id="342"/>
      <w:r>
        <w:rPr>
          <w:color w:val="000000"/>
          <w:sz w:val="28"/>
        </w:rPr>
        <w:lastRenderedPageBreak/>
        <w:t>     </w:t>
      </w:r>
      <w:r w:rsidRPr="00367CDD">
        <w:rPr>
          <w:color w:val="000000"/>
          <w:sz w:val="28"/>
          <w:lang w:val="ru-RU"/>
        </w:rPr>
        <w:t xml:space="preserve"> 3) гистологические парафиновые блоки биопсийного и операционного материалов хранятся в архиве постоянного хранения в течении:</w:t>
      </w:r>
    </w:p>
    <w:p w14:paraId="5E715045" w14:textId="77777777" w:rsidR="00D65174" w:rsidRPr="00367CDD" w:rsidRDefault="00367CDD">
      <w:pPr>
        <w:spacing w:after="0"/>
        <w:jc w:val="both"/>
        <w:rPr>
          <w:lang w:val="ru-RU"/>
        </w:rPr>
      </w:pPr>
      <w:bookmarkStart w:id="344" w:name="z350"/>
      <w:bookmarkEnd w:id="34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операционно-биопсийный материал – 5 (пять) лет;</w:t>
      </w:r>
    </w:p>
    <w:p w14:paraId="3C2145A0" w14:textId="77777777" w:rsidR="00D65174" w:rsidRPr="00367CDD" w:rsidRDefault="00367CDD">
      <w:pPr>
        <w:spacing w:after="0"/>
        <w:jc w:val="both"/>
        <w:rPr>
          <w:lang w:val="ru-RU"/>
        </w:rPr>
      </w:pPr>
      <w:bookmarkStart w:id="345" w:name="z351"/>
      <w:bookmarkEnd w:id="34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операционно-биопсийный материал с предопухолевыми и опухолевыми процессами – 15 (пятнадцать) лет;</w:t>
      </w:r>
    </w:p>
    <w:p w14:paraId="6378EDCE" w14:textId="77777777" w:rsidR="00D65174" w:rsidRPr="00367CDD" w:rsidRDefault="00367CDD">
      <w:pPr>
        <w:spacing w:after="0"/>
        <w:jc w:val="both"/>
        <w:rPr>
          <w:lang w:val="ru-RU"/>
        </w:rPr>
      </w:pPr>
      <w:bookmarkStart w:id="346" w:name="z352"/>
      <w:bookmarkEnd w:id="34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аутопсийный материал – 5 (пять) лет.</w:t>
      </w:r>
    </w:p>
    <w:p w14:paraId="3147DA25" w14:textId="77777777" w:rsidR="00D65174" w:rsidRPr="00367CDD" w:rsidRDefault="00367CDD">
      <w:pPr>
        <w:spacing w:after="0"/>
        <w:jc w:val="both"/>
        <w:rPr>
          <w:lang w:val="ru-RU"/>
        </w:rPr>
      </w:pPr>
      <w:bookmarkStart w:id="347" w:name="z353"/>
      <w:bookmarkEnd w:id="34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145. Сроки хранения документации патологоанатомич</w:t>
      </w:r>
      <w:r w:rsidRPr="00367CDD">
        <w:rPr>
          <w:color w:val="000000"/>
          <w:sz w:val="28"/>
          <w:lang w:val="ru-RU"/>
        </w:rPr>
        <w:t>еских исследований биопсийного и операционного материала:</w:t>
      </w:r>
    </w:p>
    <w:p w14:paraId="2C887CE8" w14:textId="77777777" w:rsidR="00D65174" w:rsidRPr="00367CDD" w:rsidRDefault="00367CDD">
      <w:pPr>
        <w:spacing w:after="0"/>
        <w:jc w:val="both"/>
        <w:rPr>
          <w:lang w:val="ru-RU"/>
        </w:rPr>
      </w:pPr>
      <w:bookmarkStart w:id="348" w:name="z354"/>
      <w:bookmarkEnd w:id="34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1) протоколы патологоанатомического и цитологического исследований биопсийного и операционного материала хранятся в течение 5 (пяти) лет;</w:t>
      </w:r>
    </w:p>
    <w:p w14:paraId="0B2CA45B" w14:textId="77777777" w:rsidR="00D65174" w:rsidRPr="00367CDD" w:rsidRDefault="00367CDD">
      <w:pPr>
        <w:spacing w:after="0"/>
        <w:jc w:val="both"/>
        <w:rPr>
          <w:lang w:val="ru-RU"/>
        </w:rPr>
      </w:pPr>
      <w:bookmarkStart w:id="349" w:name="z355"/>
      <w:bookmarkEnd w:id="34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2) протоколы патологоанатомического и цитологиче</w:t>
      </w:r>
      <w:r w:rsidRPr="00367CDD">
        <w:rPr>
          <w:color w:val="000000"/>
          <w:sz w:val="28"/>
          <w:lang w:val="ru-RU"/>
        </w:rPr>
        <w:t>ского исследований биопсийного и операционного материала с предопухолевыми и опухолевыми процессами хранятся в течение 5 (пяти) лет;</w:t>
      </w:r>
    </w:p>
    <w:p w14:paraId="4AA9E2E4" w14:textId="77777777" w:rsidR="00D65174" w:rsidRPr="00367CDD" w:rsidRDefault="00367CDD">
      <w:pPr>
        <w:spacing w:after="0"/>
        <w:jc w:val="both"/>
        <w:rPr>
          <w:lang w:val="ru-RU"/>
        </w:rPr>
      </w:pPr>
      <w:bookmarkStart w:id="350" w:name="z356"/>
      <w:bookmarkEnd w:id="34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3) протоколы исследований аутопсий в рукописном виде или в виде распечаток, независимо от наличия </w:t>
      </w:r>
      <w:r w:rsidRPr="00367CDD">
        <w:rPr>
          <w:color w:val="000000"/>
          <w:sz w:val="28"/>
          <w:lang w:val="ru-RU"/>
        </w:rPr>
        <w:t>электронных баз данных хранятся в течение 5 (пяти) лет;</w:t>
      </w:r>
    </w:p>
    <w:p w14:paraId="727228A1" w14:textId="77777777" w:rsidR="00D65174" w:rsidRPr="00367CDD" w:rsidRDefault="00367CDD">
      <w:pPr>
        <w:spacing w:after="0"/>
        <w:jc w:val="both"/>
        <w:rPr>
          <w:lang w:val="ru-RU"/>
        </w:rPr>
      </w:pPr>
      <w:bookmarkStart w:id="351" w:name="z357"/>
      <w:bookmarkEnd w:id="35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4) журналы регистрации поступления биопсийного, операционного, аутопсийного, цитологического материала храниятся в течение 15 (пятнадцати) лет;</w:t>
      </w:r>
    </w:p>
    <w:p w14:paraId="208DA698" w14:textId="77777777" w:rsidR="00D65174" w:rsidRPr="00367CDD" w:rsidRDefault="00367CDD">
      <w:pPr>
        <w:spacing w:after="0"/>
        <w:jc w:val="both"/>
        <w:rPr>
          <w:lang w:val="ru-RU"/>
        </w:rPr>
      </w:pPr>
      <w:bookmarkStart w:id="352" w:name="z358"/>
      <w:bookmarkEnd w:id="35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5) журнал выдачи результатов морфологических</w:t>
      </w:r>
      <w:r w:rsidRPr="00367CDD">
        <w:rPr>
          <w:color w:val="000000"/>
          <w:sz w:val="28"/>
          <w:lang w:val="ru-RU"/>
        </w:rPr>
        <w:t xml:space="preserve"> исследований и алфавитные книги (журналы) биопсийных исследований, независимо от наличия электронных баз данных хранятся в течение 10 (десяти) лет;</w:t>
      </w:r>
    </w:p>
    <w:p w14:paraId="753CE3AA" w14:textId="77777777" w:rsidR="00D65174" w:rsidRPr="00367CDD" w:rsidRDefault="00367CDD">
      <w:pPr>
        <w:spacing w:after="0"/>
        <w:jc w:val="both"/>
        <w:rPr>
          <w:lang w:val="ru-RU"/>
        </w:rPr>
      </w:pPr>
      <w:bookmarkStart w:id="353" w:name="z359"/>
      <w:bookmarkEnd w:id="35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6) прочая учетная и отчетная документация ПАБ (ЦПАО, ПАО) хранится в течение 5 (пяти) лет.</w:t>
      </w:r>
    </w:p>
    <w:p w14:paraId="3BF6F7C7" w14:textId="77777777" w:rsidR="00D65174" w:rsidRPr="00367CDD" w:rsidRDefault="00367CDD">
      <w:pPr>
        <w:spacing w:after="0"/>
        <w:jc w:val="both"/>
        <w:rPr>
          <w:lang w:val="ru-RU"/>
        </w:rPr>
      </w:pPr>
      <w:bookmarkStart w:id="354" w:name="z360"/>
      <w:bookmarkEnd w:id="353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146</w:t>
      </w:r>
      <w:r w:rsidRPr="00367CDD">
        <w:rPr>
          <w:color w:val="000000"/>
          <w:sz w:val="28"/>
          <w:lang w:val="ru-RU"/>
        </w:rPr>
        <w:t xml:space="preserve">. Протокол патологоанатомического исследования не выдается для ознакомления супругу (супруге), близким родственникам, законным представителям или иным лицам. </w:t>
      </w:r>
    </w:p>
    <w:p w14:paraId="0C8C736C" w14:textId="77777777" w:rsidR="00D65174" w:rsidRPr="00367CDD" w:rsidRDefault="00367CDD">
      <w:pPr>
        <w:spacing w:after="0"/>
        <w:jc w:val="both"/>
        <w:rPr>
          <w:lang w:val="ru-RU"/>
        </w:rPr>
      </w:pPr>
      <w:bookmarkStart w:id="355" w:name="z361"/>
      <w:bookmarkEnd w:id="35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Супруге (супругу), близким родственникам или законным представителям, а при их отсутствии и</w:t>
      </w:r>
      <w:r w:rsidRPr="00367CDD">
        <w:rPr>
          <w:color w:val="000000"/>
          <w:sz w:val="28"/>
          <w:lang w:val="ru-RU"/>
        </w:rPr>
        <w:t>ным родственникам, а также по требованию правоохранительных органов и (или) суда в случаях, предусмотренных подпунктом 3)</w:t>
      </w:r>
      <w:r>
        <w:rPr>
          <w:color w:val="000000"/>
          <w:sz w:val="28"/>
        </w:rPr>
        <w:t> </w:t>
      </w:r>
      <w:r w:rsidRPr="00367CDD">
        <w:rPr>
          <w:color w:val="000000"/>
          <w:sz w:val="28"/>
          <w:lang w:val="ru-RU"/>
        </w:rPr>
        <w:t>пункта 4</w:t>
      </w:r>
      <w:r>
        <w:rPr>
          <w:color w:val="000000"/>
          <w:sz w:val="28"/>
        </w:rPr>
        <w:t> </w:t>
      </w:r>
      <w:r w:rsidRPr="00367CDD">
        <w:rPr>
          <w:color w:val="000000"/>
          <w:sz w:val="28"/>
          <w:lang w:val="ru-RU"/>
        </w:rPr>
        <w:t>статьи 273 Кодекса, государственным органом в сфере оказания медицинских услуг (помощи) выдается патологоанатомическое заключ</w:t>
      </w:r>
      <w:r w:rsidRPr="00367CDD">
        <w:rPr>
          <w:color w:val="000000"/>
          <w:sz w:val="28"/>
          <w:lang w:val="ru-RU"/>
        </w:rPr>
        <w:t>ение о причине смерти и диагнозе заболевания.</w:t>
      </w:r>
    </w:p>
    <w:p w14:paraId="0334BFD1" w14:textId="77777777" w:rsidR="00D65174" w:rsidRPr="00367CDD" w:rsidRDefault="00367CDD">
      <w:pPr>
        <w:spacing w:after="0"/>
        <w:jc w:val="both"/>
        <w:rPr>
          <w:lang w:val="ru-RU"/>
        </w:rPr>
      </w:pPr>
      <w:bookmarkStart w:id="356" w:name="z362"/>
      <w:bookmarkEnd w:id="35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147. Оригиналы или копии протоколов патологоанатомического исследования выдаются по запросу органов дознания и предварительного следствия, прокурора, адвоката и (или) суда в связи с проведением </w:t>
      </w:r>
      <w:r w:rsidRPr="00367CDD">
        <w:rPr>
          <w:color w:val="000000"/>
          <w:sz w:val="28"/>
          <w:lang w:val="ru-RU"/>
        </w:rPr>
        <w:lastRenderedPageBreak/>
        <w:t>расследова</w:t>
      </w:r>
      <w:r w:rsidRPr="00367CDD">
        <w:rPr>
          <w:color w:val="000000"/>
          <w:sz w:val="28"/>
          <w:lang w:val="ru-RU"/>
        </w:rPr>
        <w:t>ния или судебного разбирательства, а также по запросу государственных органов в сфере оказания медицинских услуг (помощи).</w:t>
      </w:r>
    </w:p>
    <w:p w14:paraId="19AF76A4" w14:textId="77777777" w:rsidR="00D65174" w:rsidRDefault="00367CDD">
      <w:pPr>
        <w:spacing w:after="0"/>
        <w:jc w:val="both"/>
      </w:pPr>
      <w:bookmarkStart w:id="357" w:name="z363"/>
      <w:bookmarkEnd w:id="35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148. С целью всестороннего и объективного анализа клинического и секционного материала проводятся клинико-патологоанатомические</w:t>
      </w:r>
      <w:r w:rsidRPr="00367CDD">
        <w:rPr>
          <w:color w:val="000000"/>
          <w:sz w:val="28"/>
          <w:lang w:val="ru-RU"/>
        </w:rPr>
        <w:t xml:space="preserve"> конференции в соответствии с алгоритмом проведения клинико-патологоанатомической конференции согласно приложению </w:t>
      </w:r>
      <w:r>
        <w:rPr>
          <w:color w:val="000000"/>
          <w:sz w:val="28"/>
        </w:rPr>
        <w:t xml:space="preserve">4 к </w:t>
      </w:r>
      <w:proofErr w:type="spellStart"/>
      <w:r>
        <w:rPr>
          <w:color w:val="000000"/>
          <w:sz w:val="28"/>
        </w:rPr>
        <w:t>настоящему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Стандарту</w:t>
      </w:r>
      <w:proofErr w:type="spellEnd"/>
      <w:r>
        <w:rPr>
          <w:color w:val="000000"/>
          <w:sz w:val="28"/>
        </w:rPr>
        <w:t>.</w:t>
      </w:r>
    </w:p>
    <w:p w14:paraId="7B673084" w14:textId="77777777" w:rsidR="00D65174" w:rsidRPr="00367CDD" w:rsidRDefault="00367CDD">
      <w:pPr>
        <w:spacing w:after="0"/>
        <w:jc w:val="both"/>
        <w:rPr>
          <w:lang w:val="ru-RU"/>
        </w:rPr>
      </w:pPr>
      <w:bookmarkStart w:id="358" w:name="z364"/>
      <w:bookmarkEnd w:id="357"/>
      <w:r>
        <w:rPr>
          <w:color w:val="000000"/>
          <w:sz w:val="28"/>
        </w:rPr>
        <w:t xml:space="preserve">      </w:t>
      </w:r>
      <w:r w:rsidRPr="00367CDD">
        <w:rPr>
          <w:color w:val="000000"/>
          <w:sz w:val="28"/>
          <w:lang w:val="ru-RU"/>
        </w:rPr>
        <w:t>149. Проведение цитологических исследований включает:</w:t>
      </w:r>
    </w:p>
    <w:p w14:paraId="40BD3EF9" w14:textId="77777777" w:rsidR="00D65174" w:rsidRPr="00367CDD" w:rsidRDefault="00367CDD">
      <w:pPr>
        <w:spacing w:after="0"/>
        <w:jc w:val="both"/>
        <w:rPr>
          <w:lang w:val="ru-RU"/>
        </w:rPr>
      </w:pPr>
      <w:bookmarkStart w:id="359" w:name="z365"/>
      <w:bookmarkEnd w:id="35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1) макроскопическую оценку и обработку доставленно</w:t>
      </w:r>
      <w:r w:rsidRPr="00367CDD">
        <w:rPr>
          <w:color w:val="000000"/>
          <w:sz w:val="28"/>
          <w:lang w:val="ru-RU"/>
        </w:rPr>
        <w:t>го биоматериала, полученного различными способами (эксфолиация, пункция, отпечаток, смыв, биологические жидкости);</w:t>
      </w:r>
    </w:p>
    <w:p w14:paraId="3725BC96" w14:textId="77777777" w:rsidR="00D65174" w:rsidRPr="00367CDD" w:rsidRDefault="00367CDD">
      <w:pPr>
        <w:spacing w:after="0"/>
        <w:jc w:val="both"/>
        <w:rPr>
          <w:lang w:val="ru-RU"/>
        </w:rPr>
      </w:pPr>
      <w:bookmarkStart w:id="360" w:name="z366"/>
      <w:bookmarkEnd w:id="35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2) приготовление и окрашивание микропрепаратов с последующей микроскопией;</w:t>
      </w:r>
    </w:p>
    <w:p w14:paraId="3DC09012" w14:textId="77777777" w:rsidR="00D65174" w:rsidRPr="00367CDD" w:rsidRDefault="00367CDD">
      <w:pPr>
        <w:spacing w:after="0"/>
        <w:jc w:val="both"/>
        <w:rPr>
          <w:lang w:val="ru-RU"/>
        </w:rPr>
      </w:pPr>
      <w:bookmarkStart w:id="361" w:name="z367"/>
      <w:bookmarkEnd w:id="360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3) оценку результатов исследования и установление цит</w:t>
      </w:r>
      <w:r w:rsidRPr="00367CDD">
        <w:rPr>
          <w:color w:val="000000"/>
          <w:sz w:val="28"/>
          <w:lang w:val="ru-RU"/>
        </w:rPr>
        <w:t xml:space="preserve">ологического заключения; </w:t>
      </w:r>
    </w:p>
    <w:p w14:paraId="1F63EA9E" w14:textId="77777777" w:rsidR="00D65174" w:rsidRPr="00367CDD" w:rsidRDefault="00367CDD">
      <w:pPr>
        <w:spacing w:after="0"/>
        <w:jc w:val="both"/>
        <w:rPr>
          <w:lang w:val="ru-RU"/>
        </w:rPr>
      </w:pPr>
      <w:bookmarkStart w:id="362" w:name="z368"/>
      <w:bookmarkEnd w:id="36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4) проведение корреляции цитологических и гистологических заключений.</w:t>
      </w:r>
    </w:p>
    <w:p w14:paraId="572C6E56" w14:textId="77777777" w:rsidR="00D65174" w:rsidRPr="00367CDD" w:rsidRDefault="00367CDD">
      <w:pPr>
        <w:spacing w:after="0"/>
        <w:jc w:val="both"/>
        <w:rPr>
          <w:lang w:val="ru-RU"/>
        </w:rPr>
      </w:pPr>
      <w:bookmarkStart w:id="363" w:name="z369"/>
      <w:bookmarkEnd w:id="36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150. Сроки выполнения цитологических исследований биопсийного и операционного материала с момента поступления материала в лабораторию:</w:t>
      </w:r>
    </w:p>
    <w:p w14:paraId="5E91C942" w14:textId="77777777" w:rsidR="00D65174" w:rsidRPr="00367CDD" w:rsidRDefault="00367CDD">
      <w:pPr>
        <w:spacing w:after="0"/>
        <w:jc w:val="both"/>
        <w:rPr>
          <w:lang w:val="ru-RU"/>
        </w:rPr>
      </w:pPr>
      <w:bookmarkStart w:id="364" w:name="z370"/>
      <w:bookmarkEnd w:id="36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1) сроч</w:t>
      </w:r>
      <w:r w:rsidRPr="00367CDD">
        <w:rPr>
          <w:color w:val="000000"/>
          <w:sz w:val="28"/>
          <w:lang w:val="ru-RU"/>
        </w:rPr>
        <w:t>ные (интраоперационные) биопсии (одного объекта) – в срок до 20 (двадцати) минут;</w:t>
      </w:r>
    </w:p>
    <w:p w14:paraId="19E2D806" w14:textId="77777777" w:rsidR="00D65174" w:rsidRPr="00367CDD" w:rsidRDefault="00367CDD">
      <w:pPr>
        <w:spacing w:after="0"/>
        <w:jc w:val="both"/>
        <w:rPr>
          <w:lang w:val="ru-RU"/>
        </w:rPr>
      </w:pPr>
      <w:bookmarkStart w:id="365" w:name="z371"/>
      <w:bookmarkEnd w:id="36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2) профосмотры и скрининговые исследования – в срок не более 5 (пяти) рабочих дней, в зависимости от загруженности лаборатории;</w:t>
      </w:r>
    </w:p>
    <w:p w14:paraId="2E861900" w14:textId="77777777" w:rsidR="00D65174" w:rsidRPr="00367CDD" w:rsidRDefault="00367CDD">
      <w:pPr>
        <w:spacing w:after="0"/>
        <w:jc w:val="both"/>
        <w:rPr>
          <w:lang w:val="ru-RU"/>
        </w:rPr>
      </w:pPr>
      <w:bookmarkStart w:id="366" w:name="z372"/>
      <w:bookmarkEnd w:id="36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3) диагностические </w:t>
      </w:r>
      <w:r w:rsidRPr="00367CDD">
        <w:rPr>
          <w:color w:val="000000"/>
          <w:sz w:val="28"/>
          <w:lang w:val="ru-RU"/>
        </w:rPr>
        <w:t>пункционные биоптаты, не требующие сложных дополнительных методов морфологического исследования (иммуноцитохимического, цитохимического, флюоресцентная гибридизация – фиш тест) – в срок не более 2 (двух) рабочих дней;</w:t>
      </w:r>
    </w:p>
    <w:p w14:paraId="6979DF07" w14:textId="77777777" w:rsidR="00D65174" w:rsidRPr="00367CDD" w:rsidRDefault="00367CDD">
      <w:pPr>
        <w:spacing w:after="0"/>
        <w:jc w:val="both"/>
        <w:rPr>
          <w:lang w:val="ru-RU"/>
        </w:rPr>
      </w:pPr>
      <w:bookmarkStart w:id="367" w:name="z373"/>
      <w:bookmarkEnd w:id="36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4) плановые диагностические цито</w:t>
      </w:r>
      <w:r w:rsidRPr="00367CDD">
        <w:rPr>
          <w:color w:val="000000"/>
          <w:sz w:val="28"/>
          <w:lang w:val="ru-RU"/>
        </w:rPr>
        <w:t>логические исследования, требующие применения сложных дополнительных методов морфологического исследования – в срок не более 3 (трех) рабочих дней;</w:t>
      </w:r>
    </w:p>
    <w:p w14:paraId="036DFB12" w14:textId="77777777" w:rsidR="00D65174" w:rsidRPr="00367CDD" w:rsidRDefault="00367CDD">
      <w:pPr>
        <w:spacing w:after="0"/>
        <w:jc w:val="both"/>
        <w:rPr>
          <w:lang w:val="ru-RU"/>
        </w:rPr>
      </w:pPr>
      <w:bookmarkStart w:id="368" w:name="z374"/>
      <w:bookmarkEnd w:id="36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5) превышение установленных сроков исследований возможно при необходимости дополнительного забора мате</w:t>
      </w:r>
      <w:r w:rsidRPr="00367CDD">
        <w:rPr>
          <w:color w:val="000000"/>
          <w:sz w:val="28"/>
          <w:lang w:val="ru-RU"/>
        </w:rPr>
        <w:t>риала, привлечения дополнительных методов исследований и (или) консультаций.</w:t>
      </w:r>
    </w:p>
    <w:p w14:paraId="2D4587C1" w14:textId="77777777" w:rsidR="00D65174" w:rsidRPr="00367CDD" w:rsidRDefault="00367CDD">
      <w:pPr>
        <w:spacing w:after="0"/>
        <w:jc w:val="both"/>
        <w:rPr>
          <w:lang w:val="ru-RU"/>
        </w:rPr>
      </w:pPr>
      <w:bookmarkStart w:id="369" w:name="z375"/>
      <w:bookmarkEnd w:id="36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151. На цитологическое исследование направляется весь полученный объем материала, разделение материала и направление в разные лаборатории не допускается.</w:t>
      </w:r>
    </w:p>
    <w:p w14:paraId="5F75C304" w14:textId="77777777" w:rsidR="00D65174" w:rsidRPr="00367CDD" w:rsidRDefault="00367CDD">
      <w:pPr>
        <w:spacing w:after="0"/>
        <w:jc w:val="both"/>
        <w:rPr>
          <w:lang w:val="ru-RU"/>
        </w:rPr>
      </w:pPr>
      <w:bookmarkStart w:id="370" w:name="z376"/>
      <w:bookmarkEnd w:id="36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152. Материал</w:t>
      </w:r>
      <w:r w:rsidRPr="00367CDD">
        <w:rPr>
          <w:color w:val="000000"/>
          <w:sz w:val="28"/>
          <w:lang w:val="ru-RU"/>
        </w:rPr>
        <w:t xml:space="preserve"> направляется в лабораторию с заполненным направлением на цитологическое исследование.</w:t>
      </w:r>
    </w:p>
    <w:p w14:paraId="43C74A5E" w14:textId="77777777" w:rsidR="00D65174" w:rsidRPr="00367CDD" w:rsidRDefault="00367CDD">
      <w:pPr>
        <w:spacing w:after="0"/>
        <w:jc w:val="both"/>
        <w:rPr>
          <w:lang w:val="ru-RU"/>
        </w:rPr>
      </w:pPr>
      <w:bookmarkStart w:id="371" w:name="z377"/>
      <w:bookmarkEnd w:id="370"/>
      <w:r>
        <w:rPr>
          <w:color w:val="000000"/>
          <w:sz w:val="28"/>
        </w:rPr>
        <w:lastRenderedPageBreak/>
        <w:t>     </w:t>
      </w:r>
      <w:r w:rsidRPr="00367CDD">
        <w:rPr>
          <w:color w:val="000000"/>
          <w:sz w:val="28"/>
          <w:lang w:val="ru-RU"/>
        </w:rPr>
        <w:t xml:space="preserve"> 153. В направлении на цитологическое исследование полностью, без сокращений, четко и разборчиво указывается:</w:t>
      </w:r>
    </w:p>
    <w:p w14:paraId="4F7CD0CA" w14:textId="77777777" w:rsidR="00D65174" w:rsidRPr="00367CDD" w:rsidRDefault="00367CDD">
      <w:pPr>
        <w:spacing w:after="0"/>
        <w:jc w:val="both"/>
        <w:rPr>
          <w:lang w:val="ru-RU"/>
        </w:rPr>
      </w:pPr>
      <w:bookmarkStart w:id="372" w:name="z378"/>
      <w:bookmarkEnd w:id="37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1) наименование медицинской организации;</w:t>
      </w:r>
    </w:p>
    <w:p w14:paraId="0262AAA8" w14:textId="77777777" w:rsidR="00D65174" w:rsidRPr="00367CDD" w:rsidRDefault="00367CDD">
      <w:pPr>
        <w:spacing w:after="0"/>
        <w:jc w:val="both"/>
        <w:rPr>
          <w:lang w:val="ru-RU"/>
        </w:rPr>
      </w:pPr>
      <w:bookmarkStart w:id="373" w:name="z379"/>
      <w:bookmarkEnd w:id="37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</w:t>
      </w:r>
      <w:r w:rsidRPr="00367CDD">
        <w:rPr>
          <w:color w:val="000000"/>
          <w:sz w:val="28"/>
          <w:lang w:val="ru-RU"/>
        </w:rPr>
        <w:t>) фамилия, имя, отчество (при его наличии) пациента, дата рождения (арабскими цифрами, в формате число (два знака), месяц (два знака), год (четыре знака). Не допускается указание даты рождения в ином формате, а также указание возраста вместо даты рождения)</w:t>
      </w:r>
      <w:r w:rsidRPr="00367CDD">
        <w:rPr>
          <w:color w:val="000000"/>
          <w:sz w:val="28"/>
          <w:lang w:val="ru-RU"/>
        </w:rPr>
        <w:t>;</w:t>
      </w:r>
    </w:p>
    <w:p w14:paraId="1E399745" w14:textId="77777777" w:rsidR="00D65174" w:rsidRPr="00367CDD" w:rsidRDefault="00367CDD">
      <w:pPr>
        <w:spacing w:after="0"/>
        <w:jc w:val="both"/>
        <w:rPr>
          <w:lang w:val="ru-RU"/>
        </w:rPr>
      </w:pPr>
      <w:bookmarkStart w:id="374" w:name="z380"/>
      <w:bookmarkEnd w:id="37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3) номер медицинской карты амбулаторного или стационарного пациента;</w:t>
      </w:r>
    </w:p>
    <w:p w14:paraId="226CFA4D" w14:textId="77777777" w:rsidR="00D65174" w:rsidRPr="00367CDD" w:rsidRDefault="00367CDD">
      <w:pPr>
        <w:spacing w:after="0"/>
        <w:jc w:val="both"/>
        <w:rPr>
          <w:lang w:val="ru-RU"/>
        </w:rPr>
      </w:pPr>
      <w:bookmarkStart w:id="375" w:name="z381"/>
      <w:bookmarkEnd w:id="37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4) дата и время взятия материала;</w:t>
      </w:r>
    </w:p>
    <w:p w14:paraId="49CB2A59" w14:textId="77777777" w:rsidR="00D65174" w:rsidRPr="00367CDD" w:rsidRDefault="00367CDD">
      <w:pPr>
        <w:spacing w:after="0"/>
        <w:jc w:val="both"/>
        <w:rPr>
          <w:lang w:val="ru-RU"/>
        </w:rPr>
      </w:pPr>
      <w:bookmarkStart w:id="376" w:name="z382"/>
      <w:bookmarkEnd w:id="37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5) тип материала;</w:t>
      </w:r>
    </w:p>
    <w:p w14:paraId="12247206" w14:textId="77777777" w:rsidR="00D65174" w:rsidRPr="00367CDD" w:rsidRDefault="00367CDD">
      <w:pPr>
        <w:spacing w:after="0"/>
        <w:jc w:val="both"/>
        <w:rPr>
          <w:lang w:val="ru-RU"/>
        </w:rPr>
      </w:pPr>
      <w:bookmarkStart w:id="377" w:name="z383"/>
      <w:bookmarkEnd w:id="37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6) предполагаемый клинический диагноз или причина обследования (профилактический осмотр, скрининг);</w:t>
      </w:r>
    </w:p>
    <w:p w14:paraId="1B3713EB" w14:textId="77777777" w:rsidR="00D65174" w:rsidRPr="00367CDD" w:rsidRDefault="00367CDD">
      <w:pPr>
        <w:spacing w:after="0"/>
        <w:jc w:val="both"/>
        <w:rPr>
          <w:lang w:val="ru-RU"/>
        </w:rPr>
      </w:pPr>
      <w:bookmarkStart w:id="378" w:name="z384"/>
      <w:bookmarkEnd w:id="37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7) </w:t>
      </w:r>
      <w:r w:rsidRPr="00367CDD">
        <w:rPr>
          <w:color w:val="000000"/>
          <w:sz w:val="28"/>
          <w:lang w:val="ru-RU"/>
        </w:rPr>
        <w:t>проводимое или проведенное ранее лечение;</w:t>
      </w:r>
    </w:p>
    <w:p w14:paraId="2B03D9A4" w14:textId="77777777" w:rsidR="00D65174" w:rsidRPr="00367CDD" w:rsidRDefault="00367CDD">
      <w:pPr>
        <w:spacing w:after="0"/>
        <w:jc w:val="both"/>
        <w:rPr>
          <w:lang w:val="ru-RU"/>
        </w:rPr>
      </w:pPr>
      <w:bookmarkStart w:id="379" w:name="z385"/>
      <w:bookmarkEnd w:id="37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8) данные предшествующего цитологического исследования и дополнительных методов исследования (в какой организации они выполнялись, дата, регистрационный номер и краткое изложение результата исследования);</w:t>
      </w:r>
    </w:p>
    <w:p w14:paraId="4DC1360E" w14:textId="77777777" w:rsidR="00D65174" w:rsidRPr="00367CDD" w:rsidRDefault="00367CDD">
      <w:pPr>
        <w:spacing w:after="0"/>
        <w:jc w:val="both"/>
        <w:rPr>
          <w:lang w:val="ru-RU"/>
        </w:rPr>
      </w:pPr>
      <w:bookmarkStart w:id="380" w:name="z386"/>
      <w:bookmarkEnd w:id="379"/>
      <w:r>
        <w:rPr>
          <w:color w:val="000000"/>
          <w:sz w:val="28"/>
        </w:rPr>
        <w:t>   </w:t>
      </w:r>
      <w:r>
        <w:rPr>
          <w:color w:val="000000"/>
          <w:sz w:val="28"/>
        </w:rPr>
        <w:t>  </w:t>
      </w:r>
      <w:r w:rsidRPr="00367CDD">
        <w:rPr>
          <w:color w:val="000000"/>
          <w:sz w:val="28"/>
          <w:lang w:val="ru-RU"/>
        </w:rPr>
        <w:t xml:space="preserve"> 9) фамилия, имя, отчество (при его наличии) врача, направившего материал на исследование.</w:t>
      </w:r>
    </w:p>
    <w:p w14:paraId="084389E3" w14:textId="77777777" w:rsidR="00D65174" w:rsidRPr="00367CDD" w:rsidRDefault="00367CDD">
      <w:pPr>
        <w:spacing w:after="0"/>
        <w:jc w:val="both"/>
        <w:rPr>
          <w:lang w:val="ru-RU"/>
        </w:rPr>
      </w:pPr>
      <w:bookmarkStart w:id="381" w:name="z387"/>
      <w:bookmarkEnd w:id="38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154. При наличии в организации электронного документооборота допускается использование формы направления на цитологическую диагностику, форма которого реглам</w:t>
      </w:r>
      <w:r w:rsidRPr="00367CDD">
        <w:rPr>
          <w:color w:val="000000"/>
          <w:sz w:val="28"/>
          <w:lang w:val="ru-RU"/>
        </w:rPr>
        <w:t>ентируется внутренним приказом медицинской организации.</w:t>
      </w:r>
    </w:p>
    <w:p w14:paraId="220D71EE" w14:textId="77777777" w:rsidR="00D65174" w:rsidRPr="00367CDD" w:rsidRDefault="00367CDD">
      <w:pPr>
        <w:spacing w:after="0"/>
        <w:jc w:val="both"/>
        <w:rPr>
          <w:lang w:val="ru-RU"/>
        </w:rPr>
      </w:pPr>
      <w:bookmarkStart w:id="382" w:name="z388"/>
      <w:bookmarkEnd w:id="38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155. Для сбора жидкостей следует использовать специализированные пластиковые контейнеры с герметично закрывающейся крышкой.</w:t>
      </w:r>
    </w:p>
    <w:p w14:paraId="78D86E3B" w14:textId="77777777" w:rsidR="00D65174" w:rsidRPr="00367CDD" w:rsidRDefault="00367CDD">
      <w:pPr>
        <w:spacing w:after="0"/>
        <w:jc w:val="both"/>
        <w:rPr>
          <w:lang w:val="ru-RU"/>
        </w:rPr>
      </w:pPr>
      <w:bookmarkStart w:id="383" w:name="z389"/>
      <w:bookmarkEnd w:id="38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156. Для приготовления мазков следует использовать стандартные б</w:t>
      </w:r>
      <w:r w:rsidRPr="00367CDD">
        <w:rPr>
          <w:color w:val="000000"/>
          <w:sz w:val="28"/>
          <w:lang w:val="ru-RU"/>
        </w:rPr>
        <w:t>есцветные тонкие предметные стекла толщиной не более одного миллиметра с матовой полосой для маркировки. Повторное использование предметных стекол не допускается.</w:t>
      </w:r>
    </w:p>
    <w:p w14:paraId="2209C52C" w14:textId="77777777" w:rsidR="00D65174" w:rsidRPr="00367CDD" w:rsidRDefault="00367CDD">
      <w:pPr>
        <w:spacing w:after="0"/>
        <w:jc w:val="both"/>
        <w:rPr>
          <w:lang w:val="ru-RU"/>
        </w:rPr>
      </w:pPr>
      <w:bookmarkStart w:id="384" w:name="z390"/>
      <w:bookmarkEnd w:id="38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157. Для нанесения маркировки используется стандартное поле для записи, имеющееся на пр</w:t>
      </w:r>
      <w:r w:rsidRPr="00367CDD">
        <w:rPr>
          <w:color w:val="000000"/>
          <w:sz w:val="28"/>
          <w:lang w:val="ru-RU"/>
        </w:rPr>
        <w:t>едметном стекле, в которое печатными буквами наносят регистрационный номер, позволяющий идентифицировать принадлежность материала определенному пациенту.</w:t>
      </w:r>
    </w:p>
    <w:p w14:paraId="6BDDE6A6" w14:textId="77777777" w:rsidR="00D65174" w:rsidRPr="00367CDD" w:rsidRDefault="00367CDD">
      <w:pPr>
        <w:spacing w:after="0"/>
        <w:jc w:val="both"/>
        <w:rPr>
          <w:lang w:val="ru-RU"/>
        </w:rPr>
      </w:pPr>
      <w:bookmarkStart w:id="385" w:name="z391"/>
      <w:bookmarkEnd w:id="38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158. Клеточные мазки фиксируются путем высушивания при комнатной температуре.</w:t>
      </w:r>
    </w:p>
    <w:p w14:paraId="3AE65AF4" w14:textId="77777777" w:rsidR="00D65174" w:rsidRPr="00367CDD" w:rsidRDefault="00367CDD">
      <w:pPr>
        <w:spacing w:after="0"/>
        <w:jc w:val="both"/>
        <w:rPr>
          <w:lang w:val="ru-RU"/>
        </w:rPr>
      </w:pPr>
      <w:bookmarkStart w:id="386" w:name="z392"/>
      <w:bookmarkEnd w:id="38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159. Хранени</w:t>
      </w:r>
      <w:r w:rsidRPr="00367CDD">
        <w:rPr>
          <w:color w:val="000000"/>
          <w:sz w:val="28"/>
          <w:lang w:val="ru-RU"/>
        </w:rPr>
        <w:t>е мазков в течение одной рабочей смены допускается при комнатной температуре.</w:t>
      </w:r>
    </w:p>
    <w:p w14:paraId="323C04CE" w14:textId="77777777" w:rsidR="00D65174" w:rsidRPr="00367CDD" w:rsidRDefault="00367CDD">
      <w:pPr>
        <w:spacing w:after="0"/>
        <w:jc w:val="both"/>
        <w:rPr>
          <w:lang w:val="ru-RU"/>
        </w:rPr>
      </w:pPr>
      <w:bookmarkStart w:id="387" w:name="z393"/>
      <w:bookmarkEnd w:id="386"/>
      <w:r>
        <w:rPr>
          <w:color w:val="000000"/>
          <w:sz w:val="28"/>
        </w:rPr>
        <w:lastRenderedPageBreak/>
        <w:t>     </w:t>
      </w:r>
      <w:r w:rsidRPr="00367CDD">
        <w:rPr>
          <w:color w:val="000000"/>
          <w:sz w:val="28"/>
          <w:lang w:val="ru-RU"/>
        </w:rPr>
        <w:t xml:space="preserve"> 160. При отсутствии возможности доставить материал в лабораторию в течение одного рабочего дня, мазки сохраняют в нижнем отделении бытового холодильника при температуре не </w:t>
      </w:r>
      <w:r w:rsidRPr="00367CDD">
        <w:rPr>
          <w:color w:val="000000"/>
          <w:sz w:val="28"/>
          <w:lang w:val="ru-RU"/>
        </w:rPr>
        <w:t>ниже +5 градусов Цельсия в течение трех календарных дней до доставки в лабораторию.</w:t>
      </w:r>
    </w:p>
    <w:p w14:paraId="43911539" w14:textId="77777777" w:rsidR="00D65174" w:rsidRPr="00367CDD" w:rsidRDefault="00367CDD">
      <w:pPr>
        <w:spacing w:after="0"/>
        <w:jc w:val="both"/>
        <w:rPr>
          <w:lang w:val="ru-RU"/>
        </w:rPr>
      </w:pPr>
      <w:bookmarkStart w:id="388" w:name="z394"/>
      <w:bookmarkEnd w:id="38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161. Прием, первичная сортировка и регистрация биоматериала, поступившего в цитологическую лабораторию, осуществляется лаборантом.</w:t>
      </w:r>
    </w:p>
    <w:p w14:paraId="2FE80300" w14:textId="77777777" w:rsidR="00D65174" w:rsidRPr="00367CDD" w:rsidRDefault="00367CDD">
      <w:pPr>
        <w:spacing w:after="0"/>
        <w:jc w:val="both"/>
        <w:rPr>
          <w:lang w:val="ru-RU"/>
        </w:rPr>
      </w:pPr>
      <w:bookmarkStart w:id="389" w:name="z395"/>
      <w:bookmarkEnd w:id="388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162. Макроскопическое изучен</w:t>
      </w:r>
      <w:r w:rsidRPr="00367CDD">
        <w:rPr>
          <w:color w:val="000000"/>
          <w:sz w:val="28"/>
          <w:lang w:val="ru-RU"/>
        </w:rPr>
        <w:t xml:space="preserve">ие, описание биоматериала производится лаборантом. </w:t>
      </w:r>
    </w:p>
    <w:p w14:paraId="72C7E1ED" w14:textId="77777777" w:rsidR="00D65174" w:rsidRPr="00367CDD" w:rsidRDefault="00367CDD">
      <w:pPr>
        <w:spacing w:after="0"/>
        <w:jc w:val="both"/>
        <w:rPr>
          <w:lang w:val="ru-RU"/>
        </w:rPr>
      </w:pPr>
      <w:bookmarkStart w:id="390" w:name="z396"/>
      <w:bookmarkEnd w:id="38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163. Обработка биоматериала (приготовление, фиксация, окраска, заключение, сортировка цитологических микропрепаратов) осуществляется лаборантом.</w:t>
      </w:r>
    </w:p>
    <w:p w14:paraId="79333383" w14:textId="77777777" w:rsidR="00D65174" w:rsidRPr="00367CDD" w:rsidRDefault="00367CDD">
      <w:pPr>
        <w:spacing w:after="0"/>
        <w:jc w:val="both"/>
        <w:rPr>
          <w:lang w:val="ru-RU"/>
        </w:rPr>
      </w:pPr>
      <w:bookmarkStart w:id="391" w:name="z397"/>
      <w:bookmarkEnd w:id="39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164. Микроскопическое исследование на первом эт</w:t>
      </w:r>
      <w:r w:rsidRPr="00367CDD">
        <w:rPr>
          <w:color w:val="000000"/>
          <w:sz w:val="28"/>
          <w:lang w:val="ru-RU"/>
        </w:rPr>
        <w:t>апе производится даборантом, затем врачом-цитологом.</w:t>
      </w:r>
    </w:p>
    <w:p w14:paraId="3C4C1084" w14:textId="77777777" w:rsidR="00D65174" w:rsidRPr="00367CDD" w:rsidRDefault="00367CDD">
      <w:pPr>
        <w:spacing w:after="0"/>
        <w:jc w:val="both"/>
        <w:rPr>
          <w:lang w:val="ru-RU"/>
        </w:rPr>
      </w:pPr>
      <w:bookmarkStart w:id="392" w:name="z398"/>
      <w:bookmarkEnd w:id="39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165. При необходимости получения дополнительной клинической информации на этапе микроскопического изучения биоматериала привлекается врач (профильный специалист), направивший материал на исследован</w:t>
      </w:r>
      <w:r w:rsidRPr="00367CDD">
        <w:rPr>
          <w:color w:val="000000"/>
          <w:sz w:val="28"/>
          <w:lang w:val="ru-RU"/>
        </w:rPr>
        <w:t>ие. Окончательное микроскопическое изучение мазков и оформление протокола результатов исследования производится врачом-цитологом.</w:t>
      </w:r>
    </w:p>
    <w:p w14:paraId="4D226F65" w14:textId="77777777" w:rsidR="00D65174" w:rsidRPr="00367CDD" w:rsidRDefault="00367CDD">
      <w:pPr>
        <w:spacing w:after="0"/>
        <w:jc w:val="both"/>
        <w:rPr>
          <w:lang w:val="ru-RU"/>
        </w:rPr>
      </w:pPr>
      <w:bookmarkStart w:id="393" w:name="z399"/>
      <w:bookmarkEnd w:id="39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166. Учетной единицей цитологического материала является один стеклопрепарат.</w:t>
      </w:r>
    </w:p>
    <w:p w14:paraId="3D184E8F" w14:textId="77777777" w:rsidR="00D65174" w:rsidRPr="00367CDD" w:rsidRDefault="00367CDD">
      <w:pPr>
        <w:spacing w:after="0"/>
        <w:jc w:val="both"/>
        <w:rPr>
          <w:lang w:val="ru-RU"/>
        </w:rPr>
      </w:pPr>
      <w:bookmarkStart w:id="394" w:name="z400"/>
      <w:bookmarkEnd w:id="39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167. Цитологические </w:t>
      </w:r>
      <w:r w:rsidRPr="00367CDD">
        <w:rPr>
          <w:color w:val="000000"/>
          <w:sz w:val="28"/>
          <w:lang w:val="ru-RU"/>
        </w:rPr>
        <w:t>исследования биоматериала, по показателям трудоемкости и сложности выполнения исследований в зависимости от нозологических форм и клинической ситуации, подразделяются на следующие категории сложности:</w:t>
      </w:r>
    </w:p>
    <w:p w14:paraId="688A87C2" w14:textId="77777777" w:rsidR="00D65174" w:rsidRPr="00367CDD" w:rsidRDefault="00367CDD">
      <w:pPr>
        <w:spacing w:after="0"/>
        <w:jc w:val="both"/>
        <w:rPr>
          <w:lang w:val="ru-RU"/>
        </w:rPr>
      </w:pPr>
      <w:bookmarkStart w:id="395" w:name="z401"/>
      <w:bookmarkEnd w:id="39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1) первая категория сложности: исследования цитол</w:t>
      </w:r>
      <w:r w:rsidRPr="00367CDD">
        <w:rPr>
          <w:color w:val="000000"/>
          <w:sz w:val="28"/>
          <w:lang w:val="ru-RU"/>
        </w:rPr>
        <w:t>огического материала, взятого при профилактических осмотрах у здоровых лиц: соскобы (с миндалин, шейки матки и цервикального канала, прямой кишки), осадок мочи, гормональное кольпоцитологическое исследование с определением типа мазка;</w:t>
      </w:r>
    </w:p>
    <w:p w14:paraId="25870614" w14:textId="77777777" w:rsidR="00D65174" w:rsidRPr="00367CDD" w:rsidRDefault="00367CDD">
      <w:pPr>
        <w:spacing w:after="0"/>
        <w:jc w:val="both"/>
        <w:rPr>
          <w:lang w:val="ru-RU"/>
        </w:rPr>
      </w:pPr>
      <w:bookmarkStart w:id="396" w:name="z402"/>
      <w:bookmarkEnd w:id="39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2) вторая катег</w:t>
      </w:r>
      <w:r w:rsidRPr="00367CDD">
        <w:rPr>
          <w:color w:val="000000"/>
          <w:sz w:val="28"/>
          <w:lang w:val="ru-RU"/>
        </w:rPr>
        <w:t>ория сложности: исследования при воспалительных и дистрофических процессах: мазки из шейки матки при кольпитах, эрозиях, простых лейкоплакиях, выделения из молочных желез, свищевого хода, исследование мокроты, жидкости из серозных полостей, мочи при неопух</w:t>
      </w:r>
      <w:r w:rsidRPr="00367CDD">
        <w:rPr>
          <w:color w:val="000000"/>
          <w:sz w:val="28"/>
          <w:lang w:val="ru-RU"/>
        </w:rPr>
        <w:t>олевых поражениях, гормональная кольпоцитология с подсчетом индекса созревания;</w:t>
      </w:r>
    </w:p>
    <w:p w14:paraId="4800F69F" w14:textId="77777777" w:rsidR="00D65174" w:rsidRPr="00367CDD" w:rsidRDefault="00367CDD">
      <w:pPr>
        <w:spacing w:after="0"/>
        <w:jc w:val="both"/>
        <w:rPr>
          <w:lang w:val="ru-RU"/>
        </w:rPr>
      </w:pPr>
      <w:bookmarkStart w:id="397" w:name="z403"/>
      <w:bookmarkEnd w:id="39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3) третья категория сложности: цитологические исследования при эндоскопии органов дыхания, желудочно-кишечного тракта, мочеполовой системы, аспираты из полости </w:t>
      </w:r>
      <w:r w:rsidRPr="00367CDD">
        <w:rPr>
          <w:color w:val="000000"/>
          <w:sz w:val="28"/>
          <w:lang w:val="ru-RU"/>
        </w:rPr>
        <w:t xml:space="preserve">матки, пункции (молочной железы, </w:t>
      </w:r>
      <w:r w:rsidRPr="00367CDD">
        <w:rPr>
          <w:color w:val="000000"/>
          <w:sz w:val="28"/>
          <w:lang w:val="ru-RU"/>
        </w:rPr>
        <w:lastRenderedPageBreak/>
        <w:t>лимфатических узлов, щитовидной железы, яичек, мягких тканей, костей, предстательной железы), соскобы с кожи и слизистых оболочек при неопухолевых поражениях;</w:t>
      </w:r>
    </w:p>
    <w:p w14:paraId="680204EE" w14:textId="77777777" w:rsidR="00D65174" w:rsidRPr="00367CDD" w:rsidRDefault="00367CDD">
      <w:pPr>
        <w:spacing w:after="0"/>
        <w:jc w:val="both"/>
        <w:rPr>
          <w:lang w:val="ru-RU"/>
        </w:rPr>
      </w:pPr>
      <w:bookmarkStart w:id="398" w:name="z404"/>
      <w:bookmarkEnd w:id="39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4) четвертая категория сложности: цитологические исследова</w:t>
      </w:r>
      <w:r w:rsidRPr="00367CDD">
        <w:rPr>
          <w:color w:val="000000"/>
          <w:sz w:val="28"/>
          <w:lang w:val="ru-RU"/>
        </w:rPr>
        <w:t>ния независимо от локализации процесса и способа получения материала при клиническом или цитологическом диагнозе внутриэпителиальной неоплазии, прединвазивного или инвазивного рака, предопухолевых заболеваниях и злокачественных опухолях; цитологические исс</w:t>
      </w:r>
      <w:r w:rsidRPr="00367CDD">
        <w:rPr>
          <w:color w:val="000000"/>
          <w:sz w:val="28"/>
          <w:lang w:val="ru-RU"/>
        </w:rPr>
        <w:t>ледования при срочных интраоперационных, эндоскопических и пункционных исследованиях, лапароскопии, использование дополнительных методик (цитохимических, иммуноцитохимических) для уточнения цитогенетической принадлежности опухоли, определение полового хром</w:t>
      </w:r>
      <w:r w:rsidRPr="00367CDD">
        <w:rPr>
          <w:color w:val="000000"/>
          <w:sz w:val="28"/>
          <w:lang w:val="ru-RU"/>
        </w:rPr>
        <w:t>атина, пункционные биопсии.</w:t>
      </w:r>
    </w:p>
    <w:p w14:paraId="30841021" w14:textId="77777777" w:rsidR="00D65174" w:rsidRPr="00367CDD" w:rsidRDefault="00367CDD">
      <w:pPr>
        <w:spacing w:after="0"/>
        <w:jc w:val="both"/>
        <w:rPr>
          <w:lang w:val="ru-RU"/>
        </w:rPr>
      </w:pPr>
      <w:bookmarkStart w:id="399" w:name="z405"/>
      <w:bookmarkEnd w:id="39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168. Архивирование первичных материалов и (или) исследования и выдача результатов осуществляется средним медицинским работником.</w:t>
      </w:r>
    </w:p>
    <w:p w14:paraId="556B8A85" w14:textId="77777777" w:rsidR="00D65174" w:rsidRPr="00367CDD" w:rsidRDefault="00367CDD">
      <w:pPr>
        <w:spacing w:after="0"/>
        <w:jc w:val="both"/>
        <w:rPr>
          <w:lang w:val="ru-RU"/>
        </w:rPr>
      </w:pPr>
      <w:bookmarkStart w:id="400" w:name="z406"/>
      <w:bookmarkEnd w:id="39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169. Сроки хранения материалов цитологических исследований (микропрепаратов, первичного</w:t>
      </w:r>
      <w:r w:rsidRPr="00367CDD">
        <w:rPr>
          <w:color w:val="000000"/>
          <w:sz w:val="28"/>
          <w:lang w:val="ru-RU"/>
        </w:rPr>
        <w:t xml:space="preserve"> биоматериала в стабилизирующей жидкости, архива):</w:t>
      </w:r>
    </w:p>
    <w:p w14:paraId="19ADE390" w14:textId="77777777" w:rsidR="00D65174" w:rsidRPr="00367CDD" w:rsidRDefault="00367CDD">
      <w:pPr>
        <w:spacing w:after="0"/>
        <w:jc w:val="both"/>
        <w:rPr>
          <w:lang w:val="ru-RU"/>
        </w:rPr>
      </w:pPr>
      <w:bookmarkStart w:id="401" w:name="z407"/>
      <w:bookmarkEnd w:id="40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1) материал в жидкостном консерванте (стабилизирующей среде), архивный материал, уничтожается по истечении 30 (тридцати) рабочих дней с момента выполнения цитологического исследования или сохраняется</w:t>
      </w:r>
      <w:r w:rsidRPr="00367CDD">
        <w:rPr>
          <w:color w:val="000000"/>
          <w:sz w:val="28"/>
          <w:lang w:val="ru-RU"/>
        </w:rPr>
        <w:t xml:space="preserve"> для его использования в научных или учебных целях в надлежащих условиях (например, холодильник) в течение 120 (сто двадцать) рабочих дней;</w:t>
      </w:r>
    </w:p>
    <w:p w14:paraId="3EFFDD96" w14:textId="77777777" w:rsidR="00D65174" w:rsidRPr="00367CDD" w:rsidRDefault="00367CDD">
      <w:pPr>
        <w:spacing w:after="0"/>
        <w:jc w:val="both"/>
        <w:rPr>
          <w:lang w:val="ru-RU"/>
        </w:rPr>
      </w:pPr>
      <w:bookmarkStart w:id="402" w:name="z408"/>
      <w:bookmarkEnd w:id="40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2) стеклопрепараты, с цитологическим заключением – без опухолевых и предопухолевых изменений (при диагностичес</w:t>
      </w:r>
      <w:r w:rsidRPr="00367CDD">
        <w:rPr>
          <w:color w:val="000000"/>
          <w:sz w:val="28"/>
          <w:lang w:val="ru-RU"/>
        </w:rPr>
        <w:t>ких, профилактических цитологических исследованиях) – 1 (один) год, при скрининговых исследованиях – 5 (пять) лет, с заключением – злокачественная опухоль или предопухолевые изменения – 15 (пятнадцать) лет.</w:t>
      </w:r>
    </w:p>
    <w:p w14:paraId="78E487E6" w14:textId="77777777" w:rsidR="00D65174" w:rsidRPr="00367CDD" w:rsidRDefault="00367CDD">
      <w:pPr>
        <w:spacing w:after="0"/>
        <w:jc w:val="both"/>
        <w:rPr>
          <w:lang w:val="ru-RU"/>
        </w:rPr>
      </w:pPr>
      <w:bookmarkStart w:id="403" w:name="z409"/>
      <w:bookmarkEnd w:id="402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170. Штат работников и оснащение медицинск</w:t>
      </w:r>
      <w:r w:rsidRPr="00367CDD">
        <w:rPr>
          <w:color w:val="000000"/>
          <w:sz w:val="28"/>
          <w:lang w:val="ru-RU"/>
        </w:rPr>
        <w:t xml:space="preserve">ими изделиями организаций и (или) структурных подразделений организаций здравоохранения, оказывающих патологоанатомическую диагностику, осуществляется в соответствии с подпунктами 5) и 6) пункта 2 статьи 138 Кодекса.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796"/>
        <w:gridCol w:w="3951"/>
      </w:tblGrid>
      <w:tr w:rsidR="00D65174" w:rsidRPr="00367CDD" w14:paraId="475C1C58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03"/>
          <w:p w14:paraId="723E7C89" w14:textId="77777777" w:rsidR="00D65174" w:rsidRPr="00367CDD" w:rsidRDefault="00367CDD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3C88E1" w14:textId="77777777" w:rsidR="00D65174" w:rsidRPr="00367CDD" w:rsidRDefault="00367CDD">
            <w:pPr>
              <w:spacing w:after="0"/>
              <w:jc w:val="center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 xml:space="preserve">Приложение 1 к стандарту </w:t>
            </w:r>
            <w:r w:rsidRPr="00367CDD">
              <w:rPr>
                <w:lang w:val="ru-RU"/>
              </w:rPr>
              <w:br/>
            </w:r>
            <w:r w:rsidRPr="00367CDD">
              <w:rPr>
                <w:color w:val="000000"/>
                <w:sz w:val="20"/>
                <w:lang w:val="ru-RU"/>
              </w:rPr>
              <w:t>организаци</w:t>
            </w:r>
            <w:r w:rsidRPr="00367CDD">
              <w:rPr>
                <w:color w:val="000000"/>
                <w:sz w:val="20"/>
                <w:lang w:val="ru-RU"/>
              </w:rPr>
              <w:t xml:space="preserve">и оказания </w:t>
            </w:r>
            <w:r w:rsidRPr="00367CDD">
              <w:rPr>
                <w:lang w:val="ru-RU"/>
              </w:rPr>
              <w:br/>
            </w:r>
            <w:r w:rsidRPr="00367CDD">
              <w:rPr>
                <w:color w:val="000000"/>
                <w:sz w:val="20"/>
                <w:lang w:val="ru-RU"/>
              </w:rPr>
              <w:t>патологоанатомической диагностики</w:t>
            </w:r>
            <w:r w:rsidRPr="00367CDD">
              <w:rPr>
                <w:lang w:val="ru-RU"/>
              </w:rPr>
              <w:br/>
            </w:r>
            <w:r w:rsidRPr="00367CDD">
              <w:rPr>
                <w:color w:val="000000"/>
                <w:sz w:val="20"/>
                <w:lang w:val="ru-RU"/>
              </w:rPr>
              <w:t>в Республике Казахстан</w:t>
            </w:r>
          </w:p>
        </w:tc>
      </w:tr>
    </w:tbl>
    <w:p w14:paraId="33B8386E" w14:textId="77777777" w:rsidR="00D65174" w:rsidRPr="00367CDD" w:rsidRDefault="00367CDD">
      <w:pPr>
        <w:spacing w:after="0"/>
        <w:rPr>
          <w:lang w:val="ru-RU"/>
        </w:rPr>
      </w:pPr>
      <w:bookmarkStart w:id="404" w:name="z411"/>
      <w:r w:rsidRPr="00367CDD">
        <w:rPr>
          <w:b/>
          <w:color w:val="000000"/>
          <w:lang w:val="ru-RU"/>
        </w:rPr>
        <w:t xml:space="preserve"> Минимальный перечень реактивов и расходных материалов, необходимых для патологоанатомического исследования одного блок-препарата секционного, операционного или биопсийного материала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167"/>
        <w:gridCol w:w="4178"/>
        <w:gridCol w:w="4275"/>
      </w:tblGrid>
      <w:tr w:rsidR="00D65174" w14:paraId="68BBF79B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04"/>
          <w:p w14:paraId="3D59B358" w14:textId="77777777" w:rsidR="00D65174" w:rsidRDefault="00367CDD">
            <w:pPr>
              <w:spacing w:after="0"/>
              <w:jc w:val="both"/>
            </w:pPr>
            <w:r w:rsidRPr="00367CDD">
              <w:rPr>
                <w:b/>
                <w:color w:val="000000"/>
                <w:lang w:val="ru-RU"/>
              </w:rPr>
              <w:t xml:space="preserve">  </w:t>
            </w:r>
            <w:r>
              <w:rPr>
                <w:b/>
                <w:color w:val="000000"/>
              </w:rPr>
              <w:t>п</w:t>
            </w:r>
            <w:r>
              <w:rPr>
                <w:b/>
                <w:color w:val="000000"/>
              </w:rPr>
              <w:t>/п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421993" w14:textId="77777777" w:rsidR="00D65174" w:rsidRDefault="00367CDD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Наименование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реактива</w:t>
            </w:r>
            <w:proofErr w:type="spellEnd"/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DBF7BD" w14:textId="77777777" w:rsidR="00D65174" w:rsidRDefault="00367CDD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Расход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на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одно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исследование</w:t>
            </w:r>
            <w:proofErr w:type="spellEnd"/>
          </w:p>
        </w:tc>
      </w:tr>
      <w:tr w:rsidR="00D65174" w14:paraId="7CF5AE87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16EF5F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E9BEDE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Формалин</w:t>
            </w:r>
            <w:proofErr w:type="spellEnd"/>
            <w:r>
              <w:rPr>
                <w:color w:val="000000"/>
                <w:sz w:val="20"/>
              </w:rPr>
              <w:t xml:space="preserve"> 10 % </w:t>
            </w:r>
            <w:proofErr w:type="spellStart"/>
            <w:r>
              <w:rPr>
                <w:color w:val="000000"/>
                <w:sz w:val="20"/>
              </w:rPr>
              <w:t>забуференный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нейтральный</w:t>
            </w:r>
            <w:proofErr w:type="spellEnd"/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C1CB2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20 </w:t>
            </w:r>
            <w:proofErr w:type="spellStart"/>
            <w:r>
              <w:rPr>
                <w:color w:val="000000"/>
                <w:sz w:val="20"/>
              </w:rPr>
              <w:t>миллилитров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далее</w:t>
            </w:r>
            <w:proofErr w:type="spellEnd"/>
            <w:r>
              <w:rPr>
                <w:color w:val="000000"/>
                <w:sz w:val="20"/>
              </w:rPr>
              <w:t xml:space="preserve"> - </w:t>
            </w:r>
            <w:proofErr w:type="spellStart"/>
            <w:proofErr w:type="gramStart"/>
            <w:r>
              <w:rPr>
                <w:color w:val="000000"/>
                <w:sz w:val="20"/>
              </w:rPr>
              <w:t>мл</w:t>
            </w:r>
            <w:proofErr w:type="spellEnd"/>
            <w:r>
              <w:rPr>
                <w:color w:val="000000"/>
                <w:sz w:val="20"/>
              </w:rPr>
              <w:t>)*</w:t>
            </w:r>
            <w:proofErr w:type="gramEnd"/>
          </w:p>
        </w:tc>
      </w:tr>
      <w:tr w:rsidR="00D65174" w14:paraId="3759A438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357763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320508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Криоспрей</w:t>
            </w:r>
            <w:proofErr w:type="spellEnd"/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F7C552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40 </w:t>
            </w:r>
            <w:proofErr w:type="spellStart"/>
            <w:r>
              <w:rPr>
                <w:color w:val="000000"/>
                <w:sz w:val="20"/>
              </w:rPr>
              <w:t>мл</w:t>
            </w:r>
            <w:proofErr w:type="spellEnd"/>
          </w:p>
        </w:tc>
      </w:tr>
      <w:tr w:rsidR="00D65174" w14:paraId="39454F54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FDD27D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80A63B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Спирт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этиловый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или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изопропиловый</w:t>
            </w:r>
            <w:proofErr w:type="spellEnd"/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75EE57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72 </w:t>
            </w:r>
            <w:proofErr w:type="spellStart"/>
            <w:r>
              <w:rPr>
                <w:color w:val="000000"/>
                <w:sz w:val="20"/>
              </w:rPr>
              <w:t>мл</w:t>
            </w:r>
            <w:proofErr w:type="spellEnd"/>
            <w:r>
              <w:rPr>
                <w:color w:val="000000"/>
                <w:sz w:val="20"/>
              </w:rPr>
              <w:t xml:space="preserve"> *</w:t>
            </w:r>
          </w:p>
        </w:tc>
      </w:tr>
      <w:tr w:rsidR="00D65174" w14:paraId="615D9FF4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12D8C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D1A24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 xml:space="preserve">Декальцинирующий раствор (электролитный или </w:t>
            </w:r>
            <w:r w:rsidRPr="00367CDD">
              <w:rPr>
                <w:color w:val="000000"/>
                <w:sz w:val="20"/>
                <w:lang w:val="ru-RU"/>
              </w:rPr>
              <w:t>кислотный)</w:t>
            </w:r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20BF73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10 </w:t>
            </w:r>
            <w:proofErr w:type="spellStart"/>
            <w:r>
              <w:rPr>
                <w:color w:val="000000"/>
                <w:sz w:val="20"/>
              </w:rPr>
              <w:t>мл</w:t>
            </w:r>
            <w:proofErr w:type="spellEnd"/>
          </w:p>
        </w:tc>
      </w:tr>
      <w:tr w:rsidR="00D65174" w14:paraId="03C5066B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CE332C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8E0F88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Ксилол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или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заменитель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ксилола</w:t>
            </w:r>
            <w:proofErr w:type="spellEnd"/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F68123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15 </w:t>
            </w:r>
            <w:proofErr w:type="spellStart"/>
            <w:r>
              <w:rPr>
                <w:color w:val="000000"/>
                <w:sz w:val="20"/>
              </w:rPr>
              <w:t>мл</w:t>
            </w:r>
            <w:proofErr w:type="spellEnd"/>
            <w:r>
              <w:rPr>
                <w:color w:val="000000"/>
                <w:sz w:val="20"/>
              </w:rPr>
              <w:t>*</w:t>
            </w:r>
          </w:p>
        </w:tc>
      </w:tr>
      <w:tr w:rsidR="00D65174" w14:paraId="0F0A33A8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3DD29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9840C5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Парафиновая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среда</w:t>
            </w:r>
            <w:proofErr w:type="spellEnd"/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F974FF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30 </w:t>
            </w:r>
            <w:proofErr w:type="spellStart"/>
            <w:r>
              <w:rPr>
                <w:color w:val="000000"/>
                <w:sz w:val="20"/>
              </w:rPr>
              <w:t>грамм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далее</w:t>
            </w:r>
            <w:proofErr w:type="spellEnd"/>
            <w:r>
              <w:rPr>
                <w:color w:val="000000"/>
                <w:sz w:val="20"/>
              </w:rPr>
              <w:t xml:space="preserve"> - </w:t>
            </w:r>
            <w:proofErr w:type="spellStart"/>
            <w:proofErr w:type="gramStart"/>
            <w:r>
              <w:rPr>
                <w:color w:val="000000"/>
                <w:sz w:val="20"/>
              </w:rPr>
              <w:t>гр</w:t>
            </w:r>
            <w:proofErr w:type="spellEnd"/>
            <w:r>
              <w:rPr>
                <w:color w:val="000000"/>
                <w:sz w:val="20"/>
              </w:rPr>
              <w:t>)*</w:t>
            </w:r>
            <w:proofErr w:type="gramEnd"/>
          </w:p>
        </w:tc>
      </w:tr>
      <w:tr w:rsidR="00D65174" w14:paraId="761CFB50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6C5F6B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9545DD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Монтирующая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среда</w:t>
            </w:r>
            <w:proofErr w:type="spellEnd"/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A61FC0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 </w:t>
            </w:r>
            <w:proofErr w:type="spellStart"/>
            <w:r>
              <w:rPr>
                <w:color w:val="000000"/>
                <w:sz w:val="20"/>
              </w:rPr>
              <w:t>мл</w:t>
            </w:r>
            <w:proofErr w:type="spellEnd"/>
            <w:r>
              <w:rPr>
                <w:color w:val="000000"/>
                <w:sz w:val="20"/>
              </w:rPr>
              <w:t>*</w:t>
            </w:r>
          </w:p>
        </w:tc>
      </w:tr>
      <w:tr w:rsidR="00D65174" w14:paraId="705C66D6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E221ED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3C504D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Вода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дистиллированная</w:t>
            </w:r>
            <w:proofErr w:type="spellEnd"/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E14D39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10 </w:t>
            </w:r>
            <w:proofErr w:type="spellStart"/>
            <w:r>
              <w:rPr>
                <w:color w:val="000000"/>
                <w:sz w:val="20"/>
              </w:rPr>
              <w:t>мл</w:t>
            </w:r>
            <w:proofErr w:type="spellEnd"/>
          </w:p>
        </w:tc>
      </w:tr>
      <w:tr w:rsidR="00D65174" w14:paraId="2F552788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E2057F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F9A664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>Гематоксилин (Джилла или Майера или Гарриса)</w:t>
            </w:r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10837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 </w:t>
            </w:r>
            <w:proofErr w:type="spellStart"/>
            <w:r>
              <w:rPr>
                <w:color w:val="000000"/>
                <w:sz w:val="20"/>
              </w:rPr>
              <w:t>мл</w:t>
            </w:r>
            <w:proofErr w:type="spellEnd"/>
            <w:r>
              <w:rPr>
                <w:color w:val="000000"/>
                <w:sz w:val="20"/>
              </w:rPr>
              <w:t>**</w:t>
            </w:r>
          </w:p>
        </w:tc>
      </w:tr>
      <w:tr w:rsidR="00D65174" w14:paraId="4730D8EA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DA687E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E78CAF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Эозин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водный</w:t>
            </w:r>
            <w:proofErr w:type="spellEnd"/>
            <w:r>
              <w:rPr>
                <w:color w:val="000000"/>
                <w:sz w:val="20"/>
              </w:rPr>
              <w:t>, 1%</w:t>
            </w:r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0CC010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 </w:t>
            </w:r>
            <w:proofErr w:type="spellStart"/>
            <w:r>
              <w:rPr>
                <w:color w:val="000000"/>
                <w:sz w:val="20"/>
              </w:rPr>
              <w:t>мл</w:t>
            </w:r>
            <w:proofErr w:type="spellEnd"/>
            <w:r>
              <w:rPr>
                <w:color w:val="000000"/>
                <w:sz w:val="20"/>
              </w:rPr>
              <w:t>**</w:t>
            </w:r>
          </w:p>
        </w:tc>
      </w:tr>
      <w:tr w:rsidR="00D65174" w14:paraId="03BE4545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FE5E34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70B886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Вейгерт-Ван-Гизон</w:t>
            </w:r>
            <w:proofErr w:type="spellEnd"/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63B908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набор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</w:t>
            </w:r>
            <w:proofErr w:type="spellEnd"/>
            <w:r>
              <w:rPr>
                <w:color w:val="000000"/>
                <w:sz w:val="20"/>
              </w:rPr>
              <w:t xml:space="preserve"> 100 </w:t>
            </w:r>
            <w:proofErr w:type="spellStart"/>
            <w:r>
              <w:rPr>
                <w:color w:val="000000"/>
                <w:sz w:val="20"/>
              </w:rPr>
              <w:t>блоков</w:t>
            </w:r>
            <w:proofErr w:type="spellEnd"/>
          </w:p>
        </w:tc>
      </w:tr>
      <w:tr w:rsidR="00D65174" w14:paraId="72035EF9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7427FB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2E9FB3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Конго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красный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B175DC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набор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</w:t>
            </w:r>
            <w:proofErr w:type="spellEnd"/>
            <w:r>
              <w:rPr>
                <w:color w:val="000000"/>
                <w:sz w:val="20"/>
              </w:rPr>
              <w:t xml:space="preserve"> 100 </w:t>
            </w:r>
            <w:proofErr w:type="spellStart"/>
            <w:r>
              <w:rPr>
                <w:color w:val="000000"/>
                <w:sz w:val="20"/>
              </w:rPr>
              <w:t>блоков</w:t>
            </w:r>
            <w:proofErr w:type="spellEnd"/>
          </w:p>
        </w:tc>
      </w:tr>
      <w:tr w:rsidR="00D65174" w14:paraId="33E6DFEF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F5F6F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DCEB3C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>Гимза для определения Хеликобактер Пилори</w:t>
            </w:r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392255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набор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</w:t>
            </w:r>
            <w:proofErr w:type="spellEnd"/>
            <w:r>
              <w:rPr>
                <w:color w:val="000000"/>
                <w:sz w:val="20"/>
              </w:rPr>
              <w:t xml:space="preserve"> 75 </w:t>
            </w:r>
            <w:proofErr w:type="spellStart"/>
            <w:r>
              <w:rPr>
                <w:color w:val="000000"/>
                <w:sz w:val="20"/>
              </w:rPr>
              <w:t>блоков</w:t>
            </w:r>
            <w:proofErr w:type="spellEnd"/>
          </w:p>
        </w:tc>
      </w:tr>
      <w:tr w:rsidR="00D65174" w14:paraId="50FC6A43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29B17C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8ABDD5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Ван-Гизон</w:t>
            </w:r>
            <w:proofErr w:type="spellEnd"/>
            <w:r>
              <w:rPr>
                <w:color w:val="000000"/>
                <w:sz w:val="20"/>
              </w:rPr>
              <w:t xml:space="preserve"> – </w:t>
            </w:r>
            <w:proofErr w:type="spellStart"/>
            <w:r>
              <w:rPr>
                <w:color w:val="000000"/>
                <w:sz w:val="20"/>
              </w:rPr>
              <w:t>Фуше</w:t>
            </w:r>
            <w:proofErr w:type="spellEnd"/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A181C6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набор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</w:t>
            </w:r>
            <w:proofErr w:type="spellEnd"/>
            <w:r>
              <w:rPr>
                <w:color w:val="000000"/>
                <w:sz w:val="20"/>
              </w:rPr>
              <w:t xml:space="preserve"> 100 </w:t>
            </w:r>
            <w:proofErr w:type="spellStart"/>
            <w:r>
              <w:rPr>
                <w:color w:val="000000"/>
                <w:sz w:val="20"/>
              </w:rPr>
              <w:t>блоков</w:t>
            </w:r>
            <w:proofErr w:type="spellEnd"/>
          </w:p>
        </w:tc>
      </w:tr>
      <w:tr w:rsidR="00D65174" w14:paraId="1415354E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85644D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65E79D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Импрегнация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серебром</w:t>
            </w:r>
            <w:proofErr w:type="spellEnd"/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7365CE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набор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</w:t>
            </w:r>
            <w:proofErr w:type="spellEnd"/>
            <w:r>
              <w:rPr>
                <w:color w:val="000000"/>
                <w:sz w:val="20"/>
              </w:rPr>
              <w:t xml:space="preserve"> 100 </w:t>
            </w:r>
            <w:proofErr w:type="spellStart"/>
            <w:r>
              <w:rPr>
                <w:color w:val="000000"/>
                <w:sz w:val="20"/>
              </w:rPr>
              <w:t>блоков</w:t>
            </w:r>
            <w:proofErr w:type="spellEnd"/>
          </w:p>
        </w:tc>
      </w:tr>
      <w:tr w:rsidR="00D65174" w14:paraId="4E482102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AA9DEC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791D23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Окраска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Маллорри</w:t>
            </w:r>
            <w:proofErr w:type="spellEnd"/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F763F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набор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</w:t>
            </w:r>
            <w:proofErr w:type="spellEnd"/>
            <w:r>
              <w:rPr>
                <w:color w:val="000000"/>
                <w:sz w:val="20"/>
              </w:rPr>
              <w:t xml:space="preserve"> 100 </w:t>
            </w:r>
            <w:proofErr w:type="spellStart"/>
            <w:r>
              <w:rPr>
                <w:color w:val="000000"/>
                <w:sz w:val="20"/>
              </w:rPr>
              <w:t>блоков</w:t>
            </w:r>
            <w:proofErr w:type="spellEnd"/>
          </w:p>
        </w:tc>
      </w:tr>
      <w:tr w:rsidR="00D65174" w14:paraId="4B29BD8B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72690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FF3E2D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Орсеин</w:t>
            </w:r>
            <w:proofErr w:type="spellEnd"/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11259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набор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</w:t>
            </w:r>
            <w:proofErr w:type="spellEnd"/>
            <w:r>
              <w:rPr>
                <w:color w:val="000000"/>
                <w:sz w:val="20"/>
              </w:rPr>
              <w:t xml:space="preserve"> 100 </w:t>
            </w:r>
            <w:proofErr w:type="spellStart"/>
            <w:r>
              <w:rPr>
                <w:color w:val="000000"/>
                <w:sz w:val="20"/>
              </w:rPr>
              <w:t>блоков</w:t>
            </w:r>
            <w:proofErr w:type="spellEnd"/>
          </w:p>
        </w:tc>
      </w:tr>
      <w:tr w:rsidR="00D65174" w14:paraId="6D12DC39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5955D7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3ED280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Перлс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Ван-Гизон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1E5795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набор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</w:t>
            </w:r>
            <w:proofErr w:type="spellEnd"/>
            <w:r>
              <w:rPr>
                <w:color w:val="000000"/>
                <w:sz w:val="20"/>
              </w:rPr>
              <w:t xml:space="preserve"> 100 </w:t>
            </w:r>
            <w:proofErr w:type="spellStart"/>
            <w:r>
              <w:rPr>
                <w:color w:val="000000"/>
                <w:sz w:val="20"/>
              </w:rPr>
              <w:t>блоков</w:t>
            </w:r>
            <w:proofErr w:type="spellEnd"/>
          </w:p>
        </w:tc>
      </w:tr>
      <w:tr w:rsidR="00D65174" w14:paraId="2C44C8E4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976288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ABBD91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Набор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для</w:t>
            </w:r>
            <w:proofErr w:type="spellEnd"/>
            <w:r>
              <w:rPr>
                <w:color w:val="000000"/>
                <w:sz w:val="20"/>
              </w:rPr>
              <w:t xml:space="preserve"> ШИК </w:t>
            </w:r>
            <w:proofErr w:type="spellStart"/>
            <w:r>
              <w:rPr>
                <w:color w:val="000000"/>
                <w:sz w:val="20"/>
              </w:rPr>
              <w:t>реакции</w:t>
            </w:r>
            <w:proofErr w:type="spellEnd"/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44C6D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набор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</w:t>
            </w:r>
            <w:proofErr w:type="spellEnd"/>
            <w:r>
              <w:rPr>
                <w:color w:val="000000"/>
                <w:sz w:val="20"/>
              </w:rPr>
              <w:t xml:space="preserve"> 100 </w:t>
            </w:r>
            <w:proofErr w:type="spellStart"/>
            <w:r>
              <w:rPr>
                <w:color w:val="000000"/>
                <w:sz w:val="20"/>
              </w:rPr>
              <w:t>блоков</w:t>
            </w:r>
            <w:proofErr w:type="spellEnd"/>
          </w:p>
        </w:tc>
      </w:tr>
      <w:tr w:rsidR="00D65174" w14:paraId="36FBDA97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DB9DC1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3FE788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Набор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оскраски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Судан</w:t>
            </w:r>
            <w:proofErr w:type="spellEnd"/>
            <w:r>
              <w:rPr>
                <w:color w:val="000000"/>
                <w:sz w:val="20"/>
              </w:rPr>
              <w:t xml:space="preserve"> III</w:t>
            </w:r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A20DE4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набор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</w:t>
            </w:r>
            <w:proofErr w:type="spellEnd"/>
            <w:r>
              <w:rPr>
                <w:color w:val="000000"/>
                <w:sz w:val="20"/>
              </w:rPr>
              <w:t xml:space="preserve"> 100 </w:t>
            </w:r>
            <w:proofErr w:type="spellStart"/>
            <w:r>
              <w:rPr>
                <w:color w:val="000000"/>
                <w:sz w:val="20"/>
              </w:rPr>
              <w:t>блоков</w:t>
            </w:r>
            <w:proofErr w:type="spellEnd"/>
          </w:p>
        </w:tc>
      </w:tr>
      <w:tr w:rsidR="00D65174" w:rsidRPr="00367CDD" w14:paraId="61DB0103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FDA8F2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4740CD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Тримминговые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ножи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размер</w:t>
            </w:r>
            <w:proofErr w:type="spellEnd"/>
            <w:r>
              <w:rPr>
                <w:color w:val="000000"/>
                <w:sz w:val="20"/>
              </w:rPr>
              <w:t xml:space="preserve"> 130 </w:t>
            </w:r>
            <w:proofErr w:type="spellStart"/>
            <w:r>
              <w:rPr>
                <w:color w:val="000000"/>
                <w:sz w:val="20"/>
              </w:rPr>
              <w:t>мм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8DE019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>1 штука (далее – шт.) на 20 блоков</w:t>
            </w:r>
          </w:p>
        </w:tc>
      </w:tr>
      <w:tr w:rsidR="00D65174" w14:paraId="1D9B5739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C2B971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50E65D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Перчатки</w:t>
            </w:r>
            <w:proofErr w:type="spellEnd"/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A24E1B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пара</w:t>
            </w:r>
            <w:proofErr w:type="spellEnd"/>
          </w:p>
        </w:tc>
      </w:tr>
      <w:tr w:rsidR="00D65174" w14:paraId="23577308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6DF175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D507D7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Биопсийные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мешочки</w:t>
            </w:r>
            <w:proofErr w:type="spellEnd"/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9ACA80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D65174" w14:paraId="45BF9766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4CE46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CA4180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Биопсийные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прокладки</w:t>
            </w:r>
            <w:proofErr w:type="spellEnd"/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3F9EE6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D65174" w14:paraId="3D7B7098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200695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A97CDE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>Блок деревянный или гистокассета, и заливочное кольцо</w:t>
            </w:r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27F1FD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D65174" w14:paraId="611FF64B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B5BEC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224B5F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Вата</w:t>
            </w:r>
            <w:proofErr w:type="spellEnd"/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B23ECC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грамм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далее</w:t>
            </w:r>
            <w:proofErr w:type="spellEnd"/>
            <w:r>
              <w:rPr>
                <w:color w:val="000000"/>
                <w:sz w:val="20"/>
              </w:rPr>
              <w:t xml:space="preserve"> - </w:t>
            </w:r>
            <w:proofErr w:type="spellStart"/>
            <w:r>
              <w:rPr>
                <w:color w:val="000000"/>
                <w:sz w:val="20"/>
              </w:rPr>
              <w:t>гр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D65174" w14:paraId="461266A3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88173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CAE953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Предметные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стекла</w:t>
            </w:r>
            <w:proofErr w:type="spellEnd"/>
            <w:r>
              <w:rPr>
                <w:color w:val="000000"/>
                <w:sz w:val="20"/>
              </w:rPr>
              <w:t xml:space="preserve"> 76×26×1 </w:t>
            </w:r>
            <w:proofErr w:type="spellStart"/>
            <w:r>
              <w:rPr>
                <w:color w:val="000000"/>
                <w:sz w:val="20"/>
              </w:rPr>
              <w:t>мм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65F91B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D65174" w14:paraId="140FB543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F84F49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675B8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Покровные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стекла</w:t>
            </w:r>
            <w:proofErr w:type="spellEnd"/>
            <w:r>
              <w:rPr>
                <w:color w:val="000000"/>
                <w:sz w:val="20"/>
              </w:rPr>
              <w:t xml:space="preserve"> 24×24 </w:t>
            </w:r>
            <w:proofErr w:type="spellStart"/>
            <w:r>
              <w:rPr>
                <w:color w:val="000000"/>
                <w:sz w:val="20"/>
              </w:rPr>
              <w:t>мм</w:t>
            </w:r>
            <w:proofErr w:type="spellEnd"/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ED14A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D65174" w14:paraId="53D77679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A999B7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7ADB2C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Покровные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стекла</w:t>
            </w:r>
            <w:proofErr w:type="spellEnd"/>
            <w:r>
              <w:rPr>
                <w:color w:val="000000"/>
                <w:sz w:val="20"/>
              </w:rPr>
              <w:t xml:space="preserve"> 50×24 </w:t>
            </w:r>
            <w:proofErr w:type="spellStart"/>
            <w:r>
              <w:rPr>
                <w:color w:val="000000"/>
                <w:sz w:val="20"/>
              </w:rPr>
              <w:t>мм</w:t>
            </w:r>
            <w:proofErr w:type="spellEnd"/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36EAB9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D65174" w14:paraId="077592F3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E8F3CD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DDABE9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Масло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иммерссионное</w:t>
            </w:r>
            <w:proofErr w:type="spellEnd"/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18B21C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0,003 </w:t>
            </w:r>
            <w:proofErr w:type="spellStart"/>
            <w:r>
              <w:rPr>
                <w:color w:val="000000"/>
                <w:sz w:val="20"/>
              </w:rPr>
              <w:t>гр</w:t>
            </w:r>
            <w:proofErr w:type="spellEnd"/>
          </w:p>
        </w:tc>
      </w:tr>
      <w:tr w:rsidR="00D65174" w14:paraId="239A63AB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933648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9633B6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Бинт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стерильный</w:t>
            </w:r>
            <w:proofErr w:type="spellEnd"/>
            <w:r>
              <w:rPr>
                <w:color w:val="000000"/>
                <w:sz w:val="20"/>
              </w:rPr>
              <w:t xml:space="preserve"> 7×14 </w:t>
            </w:r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4AB1F9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</w:rPr>
              <w:t>на</w:t>
            </w:r>
            <w:proofErr w:type="spellEnd"/>
            <w:r>
              <w:rPr>
                <w:color w:val="000000"/>
                <w:sz w:val="20"/>
              </w:rPr>
              <w:t xml:space="preserve"> 50 </w:t>
            </w:r>
            <w:proofErr w:type="spellStart"/>
            <w:r>
              <w:rPr>
                <w:color w:val="000000"/>
                <w:sz w:val="20"/>
              </w:rPr>
              <w:t>блоков</w:t>
            </w:r>
            <w:proofErr w:type="spellEnd"/>
          </w:p>
        </w:tc>
      </w:tr>
      <w:tr w:rsidR="00D65174" w14:paraId="3E55BD04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EE5229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D2F430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Марля</w:t>
            </w:r>
            <w:proofErr w:type="spellEnd"/>
            <w:r>
              <w:rPr>
                <w:color w:val="000000"/>
                <w:sz w:val="20"/>
              </w:rPr>
              <w:t xml:space="preserve">, 0,15 </w:t>
            </w:r>
            <w:proofErr w:type="spellStart"/>
            <w:r>
              <w:rPr>
                <w:color w:val="000000"/>
                <w:sz w:val="20"/>
              </w:rPr>
              <w:t>метра</w:t>
            </w:r>
            <w:proofErr w:type="spellEnd"/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EEDB09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D65174" w14:paraId="343AB656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4106A2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A8804B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Сменные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лезвия</w:t>
            </w:r>
            <w:proofErr w:type="spellEnd"/>
            <w:r>
              <w:rPr>
                <w:color w:val="000000"/>
                <w:sz w:val="20"/>
              </w:rPr>
              <w:t xml:space="preserve"> к </w:t>
            </w:r>
            <w:proofErr w:type="spellStart"/>
            <w:r>
              <w:rPr>
                <w:color w:val="000000"/>
                <w:sz w:val="20"/>
              </w:rPr>
              <w:t>микротому</w:t>
            </w:r>
            <w:proofErr w:type="spellEnd"/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4E986E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</w:rPr>
              <w:t>на</w:t>
            </w:r>
            <w:proofErr w:type="spellEnd"/>
            <w:r>
              <w:rPr>
                <w:color w:val="000000"/>
                <w:sz w:val="20"/>
              </w:rPr>
              <w:t xml:space="preserve"> 10 </w:t>
            </w:r>
            <w:proofErr w:type="spellStart"/>
            <w:r>
              <w:rPr>
                <w:color w:val="000000"/>
                <w:sz w:val="20"/>
              </w:rPr>
              <w:t>блоков</w:t>
            </w:r>
            <w:proofErr w:type="spellEnd"/>
          </w:p>
        </w:tc>
      </w:tr>
      <w:tr w:rsidR="00D65174" w14:paraId="2D36B0B0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71DD2E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F02AD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Металлические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заливочные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формы</w:t>
            </w:r>
            <w:proofErr w:type="spellEnd"/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56A64E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</w:rPr>
              <w:t>на</w:t>
            </w:r>
            <w:proofErr w:type="spellEnd"/>
            <w:r>
              <w:rPr>
                <w:color w:val="000000"/>
                <w:sz w:val="20"/>
              </w:rPr>
              <w:t xml:space="preserve"> 100 </w:t>
            </w:r>
            <w:proofErr w:type="spellStart"/>
            <w:r>
              <w:rPr>
                <w:color w:val="000000"/>
                <w:sz w:val="20"/>
              </w:rPr>
              <w:t>блоков</w:t>
            </w:r>
            <w:proofErr w:type="spellEnd"/>
          </w:p>
        </w:tc>
      </w:tr>
      <w:tr w:rsidR="00D65174" w14:paraId="4A198B0D" w14:textId="77777777">
        <w:trPr>
          <w:trHeight w:val="30"/>
          <w:tblCellSpacing w:w="0" w:type="auto"/>
        </w:trPr>
        <w:tc>
          <w:tcPr>
            <w:tcW w:w="1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252C2D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5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1C84D3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Карандаш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или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маркер</w:t>
            </w:r>
            <w:proofErr w:type="spellEnd"/>
          </w:p>
        </w:tc>
        <w:tc>
          <w:tcPr>
            <w:tcW w:w="55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2081A0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</w:tbl>
    <w:p w14:paraId="50F846D7" w14:textId="77777777" w:rsidR="00D65174" w:rsidRPr="00367CDD" w:rsidRDefault="00367CDD">
      <w:pPr>
        <w:spacing w:after="0"/>
        <w:jc w:val="both"/>
        <w:rPr>
          <w:lang w:val="ru-RU"/>
        </w:rPr>
      </w:pPr>
      <w:bookmarkStart w:id="405" w:name="z41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* Расчет проведен для автоматической проводки тканей аппаратом процессорного типа при условии полной замены реагентов 1 раз в 3 дня и п</w:t>
      </w:r>
      <w:r w:rsidRPr="00367CDD">
        <w:rPr>
          <w:color w:val="000000"/>
          <w:sz w:val="28"/>
          <w:lang w:val="ru-RU"/>
        </w:rPr>
        <w:t>олной загрузки.</w:t>
      </w:r>
    </w:p>
    <w:p w14:paraId="5FC28D21" w14:textId="77777777" w:rsidR="00D65174" w:rsidRPr="00367CDD" w:rsidRDefault="00367CDD">
      <w:pPr>
        <w:spacing w:after="0"/>
        <w:jc w:val="both"/>
        <w:rPr>
          <w:lang w:val="ru-RU"/>
        </w:rPr>
      </w:pPr>
      <w:bookmarkStart w:id="406" w:name="z413"/>
      <w:bookmarkEnd w:id="405"/>
      <w:r>
        <w:rPr>
          <w:color w:val="000000"/>
          <w:sz w:val="28"/>
        </w:rPr>
        <w:lastRenderedPageBreak/>
        <w:t>     </w:t>
      </w:r>
      <w:r w:rsidRPr="00367CDD">
        <w:rPr>
          <w:color w:val="000000"/>
          <w:sz w:val="28"/>
          <w:lang w:val="ru-RU"/>
        </w:rPr>
        <w:t xml:space="preserve"> ** Расчет проведен для автоматической окраски при условии полной замены реагентов 1 раз в 3 дня и полной загрузки.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796"/>
        <w:gridCol w:w="3951"/>
      </w:tblGrid>
      <w:tr w:rsidR="00D65174" w:rsidRPr="00367CDD" w14:paraId="39DBEF04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06"/>
          <w:p w14:paraId="45AD21D3" w14:textId="77777777" w:rsidR="00D65174" w:rsidRPr="00367CDD" w:rsidRDefault="00367CDD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F778A4" w14:textId="77777777" w:rsidR="00D65174" w:rsidRPr="00367CDD" w:rsidRDefault="00367CDD">
            <w:pPr>
              <w:spacing w:after="0"/>
              <w:jc w:val="center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 xml:space="preserve">Приложение 2 к стандарту </w:t>
            </w:r>
            <w:r w:rsidRPr="00367CDD">
              <w:rPr>
                <w:lang w:val="ru-RU"/>
              </w:rPr>
              <w:br/>
            </w:r>
            <w:r w:rsidRPr="00367CDD">
              <w:rPr>
                <w:color w:val="000000"/>
                <w:sz w:val="20"/>
                <w:lang w:val="ru-RU"/>
              </w:rPr>
              <w:t xml:space="preserve">организации оказания </w:t>
            </w:r>
            <w:r w:rsidRPr="00367CDD">
              <w:rPr>
                <w:lang w:val="ru-RU"/>
              </w:rPr>
              <w:br/>
            </w:r>
            <w:r w:rsidRPr="00367CDD">
              <w:rPr>
                <w:color w:val="000000"/>
                <w:sz w:val="20"/>
                <w:lang w:val="ru-RU"/>
              </w:rPr>
              <w:t>патологоанатомической диагностики</w:t>
            </w:r>
            <w:r w:rsidRPr="00367CDD">
              <w:rPr>
                <w:lang w:val="ru-RU"/>
              </w:rPr>
              <w:br/>
            </w:r>
            <w:r w:rsidRPr="00367CDD">
              <w:rPr>
                <w:color w:val="000000"/>
                <w:sz w:val="20"/>
                <w:lang w:val="ru-RU"/>
              </w:rPr>
              <w:t>в Республике Казахстан</w:t>
            </w:r>
          </w:p>
        </w:tc>
      </w:tr>
    </w:tbl>
    <w:p w14:paraId="456D3236" w14:textId="77777777" w:rsidR="00D65174" w:rsidRPr="00367CDD" w:rsidRDefault="00367CDD">
      <w:pPr>
        <w:spacing w:after="0"/>
        <w:rPr>
          <w:lang w:val="ru-RU"/>
        </w:rPr>
      </w:pPr>
      <w:bookmarkStart w:id="407" w:name="z415"/>
      <w:r w:rsidRPr="00367CDD">
        <w:rPr>
          <w:b/>
          <w:color w:val="000000"/>
          <w:lang w:val="ru-RU"/>
        </w:rPr>
        <w:t xml:space="preserve"> Объем исследования операционного и биопсионного материала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940"/>
        <w:gridCol w:w="5680"/>
      </w:tblGrid>
      <w:tr w:rsidR="00D65174" w:rsidRPr="00367CDD" w14:paraId="10273CBA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07"/>
          <w:p w14:paraId="092C1F95" w14:textId="77777777" w:rsidR="00D65174" w:rsidRDefault="00367CDD">
            <w:pPr>
              <w:spacing w:after="0"/>
              <w:jc w:val="both"/>
            </w:pPr>
            <w:r w:rsidRPr="00367CDD">
              <w:rPr>
                <w:b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Наименование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материала</w:t>
            </w:r>
            <w:proofErr w:type="spellEnd"/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C4420F" w14:textId="77777777" w:rsidR="00D65174" w:rsidRPr="00367CDD" w:rsidRDefault="00367CDD">
            <w:pPr>
              <w:spacing w:after="0"/>
              <w:jc w:val="both"/>
              <w:rPr>
                <w:lang w:val="ru-RU"/>
              </w:rPr>
            </w:pPr>
            <w:r w:rsidRPr="00367CDD">
              <w:rPr>
                <w:b/>
                <w:color w:val="000000"/>
                <w:lang w:val="ru-RU"/>
              </w:rPr>
              <w:t xml:space="preserve"> Количество фрагментов тканей, не менее</w:t>
            </w:r>
          </w:p>
        </w:tc>
      </w:tr>
      <w:tr w:rsidR="00D65174" w14:paraId="6A111183" w14:textId="77777777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516809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Желудок</w:t>
            </w:r>
            <w:proofErr w:type="spellEnd"/>
          </w:p>
        </w:tc>
      </w:tr>
      <w:tr w:rsidR="00D65174" w14:paraId="4EE5AFC6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9AC2D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из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опухоли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AF0F2A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 – 10</w:t>
            </w:r>
          </w:p>
        </w:tc>
      </w:tr>
      <w:tr w:rsidR="00D65174" w14:paraId="5A4ABC29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951FE3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из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язвы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F522F3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– 5</w:t>
            </w:r>
          </w:p>
        </w:tc>
      </w:tr>
      <w:tr w:rsidR="00D65174" w14:paraId="4A6D637F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2162B7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линиям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операционных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разрезов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D4B696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– 4</w:t>
            </w:r>
          </w:p>
        </w:tc>
      </w:tr>
      <w:tr w:rsidR="00D65174" w14:paraId="2B7B421F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8EE08B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 xml:space="preserve"> </w:t>
            </w:r>
            <w:r w:rsidRPr="00367CDD">
              <w:rPr>
                <w:color w:val="000000"/>
                <w:sz w:val="20"/>
                <w:lang w:val="ru-RU"/>
              </w:rPr>
              <w:t xml:space="preserve">стенка желудка вне опухоли или язвы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49136E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D65174" w14:paraId="1A36D201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A46CF7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сальник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F50111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– 2</w:t>
            </w:r>
          </w:p>
        </w:tc>
      </w:tr>
      <w:tr w:rsidR="00D65174" w14:paraId="2184D33C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232843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перигастральные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лимфатические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узлы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CC5926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все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обнаруженные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коллекторам</w:t>
            </w:r>
            <w:proofErr w:type="spellEnd"/>
          </w:p>
        </w:tc>
      </w:tr>
      <w:tr w:rsidR="00D65174" w14:paraId="79E1B4FE" w14:textId="77777777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A862C2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Молочная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железа</w:t>
            </w:r>
            <w:proofErr w:type="spellEnd"/>
          </w:p>
        </w:tc>
      </w:tr>
      <w:tr w:rsidR="00D65174" w14:paraId="4C8E0528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E972AD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опухоль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E1412C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 – 5</w:t>
            </w:r>
          </w:p>
        </w:tc>
      </w:tr>
      <w:tr w:rsidR="00D65174" w14:paraId="42FCF391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68B701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граница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опухоли</w:t>
            </w:r>
            <w:proofErr w:type="spellEnd"/>
            <w:r>
              <w:rPr>
                <w:color w:val="000000"/>
                <w:sz w:val="20"/>
              </w:rPr>
              <w:t xml:space="preserve"> – </w:t>
            </w:r>
            <w:proofErr w:type="spellStart"/>
            <w:r>
              <w:rPr>
                <w:color w:val="000000"/>
                <w:sz w:val="20"/>
              </w:rPr>
              <w:t>окружающая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ткань</w:t>
            </w:r>
            <w:proofErr w:type="spellEnd"/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419BA5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D65174" w14:paraId="522E80F7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8C76E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железа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опухоли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A7CB49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D65174" w14:paraId="61D6B3AF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166E94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 xml:space="preserve"> </w:t>
            </w:r>
            <w:r w:rsidRPr="00367CDD">
              <w:rPr>
                <w:color w:val="000000"/>
                <w:sz w:val="20"/>
                <w:lang w:val="ru-RU"/>
              </w:rPr>
              <w:t xml:space="preserve">область соска и крупных протоков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9CFE5B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D65174" w14:paraId="55B120EE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B83D7C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кожа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поражении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1B69A8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– 2</w:t>
            </w:r>
          </w:p>
        </w:tc>
      </w:tr>
      <w:tr w:rsidR="00D65174" w14:paraId="2830915A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492E92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лимфоузлы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8C3DEE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все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коллекторам</w:t>
            </w:r>
            <w:proofErr w:type="spellEnd"/>
          </w:p>
        </w:tc>
      </w:tr>
      <w:tr w:rsidR="00D65174" w14:paraId="74D92E1C" w14:textId="77777777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504E1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Секторальная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резекция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молочной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железы</w:t>
            </w:r>
            <w:proofErr w:type="spellEnd"/>
          </w:p>
        </w:tc>
      </w:tr>
      <w:tr w:rsidR="00D65174" w14:paraId="2C0A550F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CAEA79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>мастопатии, фиброаденомы, аденомы и пролиферирующие процессы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91F900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 – 6</w:t>
            </w:r>
          </w:p>
        </w:tc>
      </w:tr>
      <w:tr w:rsidR="00D65174" w:rsidRPr="00367CDD" w14:paraId="4C5E839B" w14:textId="77777777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6DF50C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>Удаленный комплекс женских половых органов</w:t>
            </w:r>
          </w:p>
        </w:tc>
      </w:tr>
      <w:tr w:rsidR="00D65174" w14:paraId="5B168748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EBBEA1" w14:textId="77777777" w:rsidR="00D65174" w:rsidRDefault="00367CDD">
            <w:pPr>
              <w:spacing w:after="20"/>
              <w:ind w:left="20"/>
              <w:jc w:val="both"/>
            </w:pPr>
            <w:r w:rsidRPr="00367CDD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злокачественные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опухоли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тела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матки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FD00DA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– 5</w:t>
            </w:r>
          </w:p>
        </w:tc>
      </w:tr>
      <w:tr w:rsidR="00D65174" w14:paraId="2AE942DC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50B811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фибромиомы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B20EA9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из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каждого</w:t>
            </w:r>
            <w:proofErr w:type="spellEnd"/>
            <w:r>
              <w:rPr>
                <w:color w:val="000000"/>
                <w:sz w:val="20"/>
              </w:rPr>
              <w:t xml:space="preserve"> 2 – 3</w:t>
            </w:r>
          </w:p>
        </w:tc>
      </w:tr>
      <w:tr w:rsidR="00D65174" w14:paraId="1338DAC3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B6C71D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граница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опухоли</w:t>
            </w:r>
            <w:proofErr w:type="spellEnd"/>
            <w:r>
              <w:rPr>
                <w:color w:val="000000"/>
                <w:sz w:val="20"/>
              </w:rPr>
              <w:t xml:space="preserve"> – </w:t>
            </w:r>
            <w:proofErr w:type="spellStart"/>
            <w:r>
              <w:rPr>
                <w:color w:val="000000"/>
                <w:sz w:val="20"/>
              </w:rPr>
              <w:t>неизмененная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ткань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019187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– 2</w:t>
            </w:r>
          </w:p>
        </w:tc>
      </w:tr>
      <w:tr w:rsidR="00D65174" w14:paraId="2846023A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2D21EA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 xml:space="preserve"> тело матки с эндометрием и миометрием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7AD4E3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– 3</w:t>
            </w:r>
          </w:p>
        </w:tc>
      </w:tr>
      <w:tr w:rsidR="00D65174" w14:paraId="639F0D80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D024EB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яичники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из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каждого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250789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– 3</w:t>
            </w:r>
          </w:p>
        </w:tc>
      </w:tr>
      <w:tr w:rsidR="00D65174" w14:paraId="4A201771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5D5B8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трубы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74D51B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D65174" w14:paraId="6504ED19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303174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лимфатические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узлы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параметрия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клетчатки</w:t>
            </w:r>
            <w:proofErr w:type="spellEnd"/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E5FC17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все</w:t>
            </w:r>
            <w:proofErr w:type="spellEnd"/>
          </w:p>
        </w:tc>
      </w:tr>
      <w:tr w:rsidR="00D65174" w14:paraId="30505D5F" w14:textId="77777777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08C3E8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Цистаденомы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опухоли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яичников</w:t>
            </w:r>
            <w:proofErr w:type="spellEnd"/>
          </w:p>
        </w:tc>
      </w:tr>
      <w:tr w:rsidR="00D65174" w14:paraId="0A4D6CEF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1AC0EF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гладкостенные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6845E0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 – 4</w:t>
            </w:r>
          </w:p>
        </w:tc>
      </w:tr>
      <w:tr w:rsidR="00D65174" w14:paraId="6740B74F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58B609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папиллярные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солидные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4C4D5E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 – 7</w:t>
            </w:r>
          </w:p>
        </w:tc>
      </w:tr>
      <w:tr w:rsidR="00D65174" w14:paraId="6C128651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C53954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неопухолевые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поражения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35127A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целиком</w:t>
            </w:r>
            <w:proofErr w:type="spellEnd"/>
          </w:p>
        </w:tc>
      </w:tr>
      <w:tr w:rsidR="00D65174" w:rsidRPr="00367CDD" w14:paraId="5B08F5F5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B7D3E1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шейка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матки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4826E5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 xml:space="preserve"> </w:t>
            </w:r>
            <w:r w:rsidRPr="00367CDD">
              <w:rPr>
                <w:color w:val="000000"/>
                <w:sz w:val="20"/>
                <w:lang w:val="ru-RU"/>
              </w:rPr>
              <w:t xml:space="preserve">исследуется целиком не менее чем в 6 ступенчатых срезах, при подозрении на инвазивный рак изготавливается 10 или более срезов, конизация (при дисплазиях и раках) </w:t>
            </w:r>
          </w:p>
        </w:tc>
      </w:tr>
      <w:tr w:rsidR="00D65174" w14:paraId="3B6C06A3" w14:textId="77777777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D09EE2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Почка</w:t>
            </w:r>
            <w:proofErr w:type="spellEnd"/>
          </w:p>
        </w:tc>
      </w:tr>
      <w:tr w:rsidR="00D65174" w14:paraId="720E228B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478072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опухоль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176F1A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 – 6</w:t>
            </w:r>
          </w:p>
        </w:tc>
      </w:tr>
      <w:tr w:rsidR="00D65174" w14:paraId="589A7AE5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501021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граница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опухоли</w:t>
            </w:r>
            <w:proofErr w:type="spellEnd"/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878F8A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D65174" w14:paraId="4532DA43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699442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 </w:t>
            </w:r>
            <w:proofErr w:type="spellStart"/>
            <w:r>
              <w:rPr>
                <w:color w:val="000000"/>
                <w:sz w:val="20"/>
              </w:rPr>
              <w:t>здоровая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ткань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69857D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D65174" w14:paraId="2B1B9A69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EC0B9D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корковый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мозговой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слои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86669E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D65174" w14:paraId="7B276BC7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FF6DE8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 xml:space="preserve"> лоханка с частью мозгового слоя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84D39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– 2</w:t>
            </w:r>
          </w:p>
        </w:tc>
      </w:tr>
      <w:tr w:rsidR="00D65174" w14:paraId="1C0EF5DD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5EBCF6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неопухолевые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заболевания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3F305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 – 8</w:t>
            </w:r>
          </w:p>
        </w:tc>
      </w:tr>
      <w:tr w:rsidR="00D65174" w14:paraId="2693C795" w14:textId="77777777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FADA42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Легкое</w:t>
            </w:r>
            <w:proofErr w:type="spellEnd"/>
          </w:p>
        </w:tc>
      </w:tr>
      <w:tr w:rsidR="00D65174" w14:paraId="349AF5CC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5C5C0D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опухоль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4405B0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– 5</w:t>
            </w:r>
          </w:p>
        </w:tc>
      </w:tr>
      <w:tr w:rsidR="00D65174" w14:paraId="182D30B7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D46A2D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граница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опухоли</w:t>
            </w:r>
            <w:proofErr w:type="spellEnd"/>
            <w:r>
              <w:rPr>
                <w:color w:val="000000"/>
                <w:sz w:val="20"/>
              </w:rPr>
              <w:t xml:space="preserve"> – </w:t>
            </w:r>
            <w:proofErr w:type="spellStart"/>
            <w:r>
              <w:rPr>
                <w:color w:val="000000"/>
                <w:sz w:val="20"/>
              </w:rPr>
              <w:t>неизмененная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ткань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A1CBB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D65174" w14:paraId="56699A6E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B29CD9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 xml:space="preserve"> </w:t>
            </w:r>
            <w:r w:rsidRPr="00367CDD">
              <w:rPr>
                <w:color w:val="000000"/>
                <w:sz w:val="20"/>
                <w:lang w:val="ru-RU"/>
              </w:rPr>
              <w:t xml:space="preserve">регионарные лимфоузлы (бронхопульмональные и средостения)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37E56F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8-10</w:t>
            </w:r>
          </w:p>
        </w:tc>
      </w:tr>
      <w:tr w:rsidR="00D65174" w14:paraId="0E9E1ABB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565643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 xml:space="preserve"> все обнаруженные неопухолевые заболевания на границе: очаг – неизмененная ткань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81C30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1-2</w:t>
            </w:r>
          </w:p>
        </w:tc>
      </w:tr>
      <w:tr w:rsidR="00D65174" w14:paraId="210AC648" w14:textId="77777777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7441BC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Гортань</w:t>
            </w:r>
            <w:proofErr w:type="spellEnd"/>
          </w:p>
        </w:tc>
      </w:tr>
      <w:tr w:rsidR="00D65174" w14:paraId="6F7DB261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656ABC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опухоль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BC7914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D65174" w14:paraId="2C9C6F1B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312355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граница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опухоли</w:t>
            </w:r>
            <w:proofErr w:type="spellEnd"/>
            <w:r>
              <w:rPr>
                <w:color w:val="000000"/>
                <w:sz w:val="20"/>
              </w:rPr>
              <w:t xml:space="preserve"> – </w:t>
            </w:r>
            <w:proofErr w:type="spellStart"/>
            <w:r>
              <w:rPr>
                <w:color w:val="000000"/>
                <w:sz w:val="20"/>
              </w:rPr>
              <w:t>неизмененная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ткань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254387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D65174" w14:paraId="7A9B5FBB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5F2937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лимфатические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узлы</w:t>
            </w:r>
            <w:proofErr w:type="spellEnd"/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BCE49E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все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обнаруженные</w:t>
            </w:r>
            <w:proofErr w:type="spellEnd"/>
          </w:p>
        </w:tc>
      </w:tr>
      <w:tr w:rsidR="00D65174" w14:paraId="6FAD37B2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B47D13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доброкачественные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опухоли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2F0A5B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все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фрагменты</w:t>
            </w:r>
            <w:proofErr w:type="spellEnd"/>
          </w:p>
        </w:tc>
      </w:tr>
      <w:tr w:rsidR="00D65174" w14:paraId="47F31914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3EA46B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неопухолевые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заболевания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368757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все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фрагменты</w:t>
            </w:r>
            <w:proofErr w:type="spellEnd"/>
          </w:p>
        </w:tc>
      </w:tr>
      <w:tr w:rsidR="00D65174" w14:paraId="692B4A2B" w14:textId="77777777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15F380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Кишечник</w:t>
            </w:r>
            <w:proofErr w:type="spellEnd"/>
          </w:p>
        </w:tc>
      </w:tr>
      <w:tr w:rsidR="00D65174" w14:paraId="4F25224F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C93734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опухоль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центр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края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5788BB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4-6</w:t>
            </w:r>
          </w:p>
        </w:tc>
      </w:tr>
      <w:tr w:rsidR="00D65174" w14:paraId="011FAD17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A20943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края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резекции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4A4402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D65174" w14:paraId="5E1EA8D1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3FECD9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лимфатические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узлы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6E2217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все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обнаруженные</w:t>
            </w:r>
            <w:proofErr w:type="spellEnd"/>
          </w:p>
        </w:tc>
      </w:tr>
      <w:tr w:rsidR="00D65174" w14:paraId="654281AC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F394F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неопухолевые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поражения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866E4D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– 6</w:t>
            </w:r>
          </w:p>
        </w:tc>
      </w:tr>
      <w:tr w:rsidR="00D65174" w14:paraId="0FBFAF06" w14:textId="77777777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758D6F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Щитовидная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железа</w:t>
            </w:r>
            <w:proofErr w:type="spellEnd"/>
          </w:p>
        </w:tc>
      </w:tr>
      <w:tr w:rsidR="00D65174" w14:paraId="25A0E4CC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A2889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из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каждой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доли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E1E1D0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 – 7</w:t>
            </w:r>
          </w:p>
        </w:tc>
      </w:tr>
      <w:tr w:rsidR="00D65174" w14:paraId="22EA4CAF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61FBB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перешеек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AC168F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 – 4</w:t>
            </w:r>
          </w:p>
        </w:tc>
      </w:tr>
      <w:tr w:rsidR="00D65174" w14:paraId="38313B33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8C9C29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лимфатические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узлы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4F886A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все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обнаруженные</w:t>
            </w:r>
            <w:proofErr w:type="spellEnd"/>
          </w:p>
        </w:tc>
      </w:tr>
      <w:tr w:rsidR="00D65174" w14:paraId="62CF072E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B8F48F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Предстательная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железа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8AF467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5 – 8 (2 – 3 </w:t>
            </w:r>
            <w:proofErr w:type="spellStart"/>
            <w:r>
              <w:rPr>
                <w:color w:val="000000"/>
                <w:sz w:val="20"/>
              </w:rPr>
              <w:t>фрагмента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из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каждого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узла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</w:p>
        </w:tc>
      </w:tr>
      <w:tr w:rsidR="00D65174" w:rsidRPr="00367CDD" w14:paraId="76643DEF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5361FA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трансуретальной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электрокоагуляции</w:t>
            </w:r>
            <w:proofErr w:type="spellEnd"/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E28DBD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>весь материал в виде соскоба</w:t>
            </w:r>
          </w:p>
        </w:tc>
      </w:tr>
      <w:tr w:rsidR="00D65174" w14:paraId="708F8BDA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A8F574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Мочевой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пузырь</w:t>
            </w:r>
            <w:proofErr w:type="spellEnd"/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DD5841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 – 6</w:t>
            </w:r>
          </w:p>
        </w:tc>
      </w:tr>
      <w:tr w:rsidR="00D65174" w14:paraId="3F605EE0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F52D05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Опухоли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слюнных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желез</w:t>
            </w:r>
            <w:proofErr w:type="spellEnd"/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CCF859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 – 6</w:t>
            </w:r>
          </w:p>
        </w:tc>
      </w:tr>
      <w:tr w:rsidR="00D65174" w14:paraId="67E1084A" w14:textId="77777777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248A78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Опухоли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головного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мозга</w:t>
            </w:r>
            <w:proofErr w:type="spellEnd"/>
          </w:p>
        </w:tc>
      </w:tr>
      <w:tr w:rsidR="00D65174" w14:paraId="29704664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07F1E6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глиальные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опухоли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D7D76D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исследуется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весь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присланный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материал</w:t>
            </w:r>
            <w:proofErr w:type="spellEnd"/>
          </w:p>
        </w:tc>
      </w:tr>
      <w:tr w:rsidR="00D65174" w14:paraId="47BD44D7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494358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мезинхемальные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менинготелиальные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опухоли</w:t>
            </w:r>
            <w:proofErr w:type="spellEnd"/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A958B7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более</w:t>
            </w:r>
            <w:proofErr w:type="spellEnd"/>
            <w:r>
              <w:rPr>
                <w:color w:val="000000"/>
                <w:sz w:val="20"/>
              </w:rPr>
              <w:t xml:space="preserve"> 20 </w:t>
            </w:r>
          </w:p>
        </w:tc>
      </w:tr>
      <w:tr w:rsidR="00D65174" w14:paraId="738901BE" w14:textId="77777777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06B636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Кожа</w:t>
            </w:r>
            <w:proofErr w:type="spellEnd"/>
          </w:p>
        </w:tc>
      </w:tr>
      <w:tr w:rsidR="00D65174" w14:paraId="09D27BA7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14C4D7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рак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D05ED2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– 5</w:t>
            </w:r>
          </w:p>
        </w:tc>
      </w:tr>
      <w:tr w:rsidR="00D65174" w14:paraId="1F5915C7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DE7594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меланома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51ACA4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– 5</w:t>
            </w:r>
          </w:p>
        </w:tc>
      </w:tr>
      <w:tr w:rsidR="00D65174" w14:paraId="5F36449E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A5330F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доброкачественные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поражения</w:t>
            </w:r>
            <w:proofErr w:type="spellEnd"/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A49007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– 5</w:t>
            </w:r>
          </w:p>
        </w:tc>
      </w:tr>
      <w:tr w:rsidR="00D65174" w14:paraId="6A22620A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F346B4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неопухолевые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заболевания</w:t>
            </w:r>
            <w:proofErr w:type="spellEnd"/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C310B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– 5</w:t>
            </w:r>
          </w:p>
        </w:tc>
      </w:tr>
      <w:tr w:rsidR="00D65174" w14:paraId="6703ADB2" w14:textId="77777777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17FAF7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Лимфоузлы</w:t>
            </w:r>
            <w:proofErr w:type="spellEnd"/>
          </w:p>
        </w:tc>
      </w:tr>
      <w:tr w:rsidR="00D65174" w14:paraId="754BE461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2B68F2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 xml:space="preserve"> при системных заболеваниях кроветворной ткани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65D93E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целиком</w:t>
            </w:r>
            <w:proofErr w:type="spellEnd"/>
          </w:p>
        </w:tc>
      </w:tr>
      <w:tr w:rsidR="00D65174" w14:paraId="43AEC975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855AAA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lastRenderedPageBreak/>
              <w:t>при метастазах с невыясненной первичной локализацией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F42EA8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целиком</w:t>
            </w:r>
            <w:proofErr w:type="spellEnd"/>
          </w:p>
        </w:tc>
      </w:tr>
      <w:tr w:rsidR="00D65174" w14:paraId="7606C604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7372F5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>при воспалительных и неопухолевых процессах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0DF899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целиком</w:t>
            </w:r>
            <w:proofErr w:type="spellEnd"/>
          </w:p>
        </w:tc>
      </w:tr>
      <w:tr w:rsidR="00D65174" w14:paraId="5A827BCF" w14:textId="77777777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E78FBF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Опухоли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мягких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тканей</w:t>
            </w:r>
            <w:proofErr w:type="spellEnd"/>
          </w:p>
        </w:tc>
      </w:tr>
      <w:tr w:rsidR="00D65174" w14:paraId="075C3CCE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D4A3EA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из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каждого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солитарного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узла</w:t>
            </w:r>
            <w:proofErr w:type="spellEnd"/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A1418B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5 – 10 и </w:t>
            </w:r>
            <w:proofErr w:type="spellStart"/>
            <w:r>
              <w:rPr>
                <w:color w:val="000000"/>
                <w:sz w:val="20"/>
              </w:rPr>
              <w:t>более</w:t>
            </w:r>
            <w:proofErr w:type="spellEnd"/>
          </w:p>
        </w:tc>
      </w:tr>
      <w:tr w:rsidR="00D65174" w14:paraId="35E31D05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954D00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граница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опухоли</w:t>
            </w:r>
            <w:proofErr w:type="spellEnd"/>
            <w:r>
              <w:rPr>
                <w:color w:val="000000"/>
                <w:sz w:val="20"/>
              </w:rPr>
              <w:t xml:space="preserve"> – </w:t>
            </w:r>
            <w:proofErr w:type="spellStart"/>
            <w:r>
              <w:rPr>
                <w:color w:val="000000"/>
                <w:sz w:val="20"/>
              </w:rPr>
              <w:t>неизмененная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ткань</w:t>
            </w:r>
            <w:proofErr w:type="spellEnd"/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B7F29D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– 3</w:t>
            </w:r>
          </w:p>
        </w:tc>
      </w:tr>
      <w:tr w:rsidR="00D65174" w14:paraId="105C91AB" w14:textId="77777777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DD1431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Новообразования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органов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тканей</w:t>
            </w:r>
            <w:proofErr w:type="spellEnd"/>
          </w:p>
        </w:tc>
      </w:tr>
      <w:tr w:rsidR="00D65174" w14:paraId="5B8CD3A3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4CF5E2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из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опухоли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81B1C0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– 5</w:t>
            </w:r>
          </w:p>
        </w:tc>
      </w:tr>
      <w:tr w:rsidR="00D65174" w14:paraId="02F47F08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9FF998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из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окружающей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ткани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370CD7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– 2</w:t>
            </w:r>
          </w:p>
        </w:tc>
      </w:tr>
      <w:tr w:rsidR="00D65174" w14:paraId="4145F690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BA1119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желудок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фиброгастроскопия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2ED8F5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все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препараты</w:t>
            </w:r>
            <w:proofErr w:type="spellEnd"/>
          </w:p>
        </w:tc>
      </w:tr>
      <w:tr w:rsidR="00D65174" w14:paraId="18BFB659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10B7B2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пищевод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фиброгастроскопия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640926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все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препараты</w:t>
            </w:r>
            <w:proofErr w:type="spellEnd"/>
          </w:p>
        </w:tc>
      </w:tr>
      <w:tr w:rsidR="00D65174" w14:paraId="5D716EDA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C32903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толстый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тонкий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кишечник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090E2C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все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препараты</w:t>
            </w:r>
            <w:proofErr w:type="spellEnd"/>
          </w:p>
        </w:tc>
      </w:tr>
      <w:tr w:rsidR="00D65174" w14:paraId="47540B1E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B68E6C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гортань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2A07F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все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препараты</w:t>
            </w:r>
            <w:proofErr w:type="spellEnd"/>
          </w:p>
        </w:tc>
      </w:tr>
      <w:tr w:rsidR="00D65174" w14:paraId="360F381D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3B55C9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глаза</w:t>
            </w:r>
            <w:proofErr w:type="spellEnd"/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5702B2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целиком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серийные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срезы</w:t>
            </w:r>
            <w:proofErr w:type="spellEnd"/>
          </w:p>
        </w:tc>
      </w:tr>
      <w:tr w:rsidR="00D65174" w14:paraId="70DE1B67" w14:textId="77777777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E87506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Соскобы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исследуется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весь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материал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D65174" w14:paraId="0A84CEFF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CE2F6A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 xml:space="preserve"> </w:t>
            </w:r>
            <w:r w:rsidRPr="00367CDD">
              <w:rPr>
                <w:color w:val="000000"/>
                <w:sz w:val="20"/>
                <w:lang w:val="ru-RU"/>
              </w:rPr>
              <w:t xml:space="preserve">скудный (объем до 1 кубического сантиметра (далее – см3)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FDB139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препарат</w:t>
            </w:r>
            <w:proofErr w:type="spellEnd"/>
          </w:p>
        </w:tc>
      </w:tr>
      <w:tr w:rsidR="00D65174" w14:paraId="2C053306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05C6B5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умеренный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объем</w:t>
            </w:r>
            <w:proofErr w:type="spellEnd"/>
            <w:r>
              <w:rPr>
                <w:color w:val="000000"/>
                <w:sz w:val="20"/>
              </w:rPr>
              <w:t xml:space="preserve"> 1 – 3 см3)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A4DED4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 </w:t>
            </w:r>
            <w:proofErr w:type="spellStart"/>
            <w:r>
              <w:rPr>
                <w:color w:val="000000"/>
                <w:sz w:val="20"/>
              </w:rPr>
              <w:t>препарата</w:t>
            </w:r>
            <w:proofErr w:type="spellEnd"/>
          </w:p>
        </w:tc>
      </w:tr>
      <w:tr w:rsidR="00D65174" w14:paraId="43A11B9F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833602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 xml:space="preserve"> обильный (объем 3 – 6 см3 и более)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BBD9D8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6 и </w:t>
            </w:r>
            <w:proofErr w:type="spellStart"/>
            <w:r>
              <w:rPr>
                <w:color w:val="000000"/>
                <w:sz w:val="20"/>
              </w:rPr>
              <w:t>более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препаратов</w:t>
            </w:r>
            <w:proofErr w:type="spellEnd"/>
          </w:p>
        </w:tc>
      </w:tr>
      <w:tr w:rsidR="00D65174" w14:paraId="1CC50CE0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AD68AC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 xml:space="preserve"> </w:t>
            </w:r>
            <w:r w:rsidRPr="00367CDD">
              <w:rPr>
                <w:color w:val="000000"/>
                <w:sz w:val="20"/>
                <w:lang w:val="ru-RU"/>
              </w:rPr>
              <w:t xml:space="preserve">материал раскускованный или в виде отдельных фрагментов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955405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– 2 </w:t>
            </w:r>
            <w:proofErr w:type="spellStart"/>
            <w:r>
              <w:rPr>
                <w:color w:val="000000"/>
                <w:sz w:val="20"/>
              </w:rPr>
              <w:t>из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каждого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фрагмента</w:t>
            </w:r>
            <w:proofErr w:type="spellEnd"/>
          </w:p>
        </w:tc>
      </w:tr>
      <w:tr w:rsidR="00D65174" w14:paraId="53E3E276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8BA4AC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Костная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ткань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393645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 – 6</w:t>
            </w:r>
          </w:p>
        </w:tc>
      </w:tr>
      <w:tr w:rsidR="00D65174" w14:paraId="394B4B0E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73AA32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эпулисы</w:t>
            </w:r>
            <w:proofErr w:type="spellEnd"/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553E7E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целиком</w:t>
            </w:r>
            <w:proofErr w:type="spellEnd"/>
          </w:p>
        </w:tc>
      </w:tr>
      <w:tr w:rsidR="00D65174" w:rsidRPr="00367CDD" w14:paraId="2D27185E" w14:textId="77777777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8B256A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>Верхняя и нижняя конечности при облитерирующем эндартериите и атеросклерозе</w:t>
            </w:r>
          </w:p>
        </w:tc>
      </w:tr>
      <w:tr w:rsidR="00D65174" w14:paraId="4441ED90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DEA537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сосуды</w:t>
            </w:r>
            <w:proofErr w:type="spellEnd"/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750B5E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D65174" w14:paraId="46099AB0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43940A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>край и дно трофической язвы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931E99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 – 4</w:t>
            </w:r>
          </w:p>
        </w:tc>
      </w:tr>
      <w:tr w:rsidR="00D65174" w14:paraId="0B57AC19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803A3C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некротизированные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мягкие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ткани</w:t>
            </w:r>
            <w:proofErr w:type="spellEnd"/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470A01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D65174" w14:paraId="59D16161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71E57E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демаркационная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зона</w:t>
            </w:r>
            <w:proofErr w:type="spellEnd"/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7DE545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– 3</w:t>
            </w:r>
          </w:p>
        </w:tc>
      </w:tr>
      <w:tr w:rsidR="00D65174" w14:paraId="26E333B7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91B3DC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кость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повреждении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ADCECD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 – 4</w:t>
            </w:r>
          </w:p>
        </w:tc>
      </w:tr>
      <w:tr w:rsidR="00D65174" w14:paraId="72821314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43B185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грыжевой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мешок</w:t>
            </w:r>
            <w:proofErr w:type="spellEnd"/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FE2FF1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D65174" w14:paraId="69DBA6D1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2E101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трубы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внематочной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беременности</w:t>
            </w:r>
            <w:proofErr w:type="spellEnd"/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1E84DB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6 и </w:t>
            </w:r>
            <w:proofErr w:type="spellStart"/>
            <w:r>
              <w:rPr>
                <w:color w:val="000000"/>
                <w:sz w:val="20"/>
              </w:rPr>
              <w:t>более</w:t>
            </w:r>
            <w:proofErr w:type="spellEnd"/>
          </w:p>
        </w:tc>
      </w:tr>
      <w:tr w:rsidR="00D65174" w14:paraId="184B72FE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9B8801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симпатические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ганглии</w:t>
            </w:r>
            <w:proofErr w:type="spellEnd"/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BD4D4E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– 3</w:t>
            </w:r>
          </w:p>
        </w:tc>
      </w:tr>
      <w:tr w:rsidR="00D65174" w14:paraId="3FD547AF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8742F5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селезенка</w:t>
            </w:r>
            <w:proofErr w:type="spellEnd"/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206BD2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 – 4</w:t>
            </w:r>
          </w:p>
        </w:tc>
      </w:tr>
      <w:tr w:rsidR="00D65174" w14:paraId="0EA6466E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2BC9BB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печень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биопсийный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материал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6FDDF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целиком</w:t>
            </w:r>
            <w:proofErr w:type="spellEnd"/>
          </w:p>
        </w:tc>
      </w:tr>
      <w:tr w:rsidR="00D65174" w:rsidRPr="00367CDD" w14:paraId="2FB3335E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E8AB73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>червеобразный отросток макроскопически не измененный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062B2D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>в виде рулона или не менее 5 фрагментов ткани</w:t>
            </w:r>
          </w:p>
        </w:tc>
      </w:tr>
      <w:tr w:rsidR="00D65174" w14:paraId="5C26D532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C664B5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червеобразный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отросток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макроскопически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измененный</w:t>
            </w:r>
            <w:proofErr w:type="spellEnd"/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23923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 – 5</w:t>
            </w:r>
          </w:p>
        </w:tc>
      </w:tr>
      <w:tr w:rsidR="00D65174" w14:paraId="57F8240E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CDC511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желчный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пузырь</w:t>
            </w:r>
            <w:proofErr w:type="spellEnd"/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0DF836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 – 4</w:t>
            </w:r>
          </w:p>
        </w:tc>
      </w:tr>
      <w:tr w:rsidR="00D65174" w14:paraId="2FAB0ADE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8C1143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Послед</w:t>
            </w:r>
            <w:proofErr w:type="spellEnd"/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7F31EC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 – 10</w:t>
            </w:r>
          </w:p>
        </w:tc>
      </w:tr>
      <w:tr w:rsidR="00D65174" w14:paraId="1E4A7B82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CCC236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пуповина</w:t>
            </w:r>
            <w:proofErr w:type="spellEnd"/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436A1B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D65174" w14:paraId="2E6BF794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70DAB5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оболочки</w:t>
            </w:r>
            <w:proofErr w:type="spellEnd"/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83193C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D65174" w14:paraId="1F06F077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05A800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lastRenderedPageBreak/>
              <w:t>плацента</w:t>
            </w:r>
            <w:proofErr w:type="spellEnd"/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0B13E5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 – 8</w:t>
            </w:r>
          </w:p>
        </w:tc>
      </w:tr>
      <w:tr w:rsidR="00D65174" w14:paraId="0B704E24" w14:textId="77777777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43C884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Пороки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развития</w:t>
            </w:r>
            <w:proofErr w:type="spellEnd"/>
          </w:p>
        </w:tc>
      </w:tr>
      <w:tr w:rsidR="00D65174" w14:paraId="5EA07066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27AEA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 xml:space="preserve"> легкие (врожденная лобарная эмфизема, поликистоз)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E259EB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– 6</w:t>
            </w:r>
          </w:p>
        </w:tc>
      </w:tr>
      <w:tr w:rsidR="00D65174" w14:paraId="0636063C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04E5B3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>желудочно-кишечный тракт (атрезия, болезнь Гиршпрунга)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CEC66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– 3</w:t>
            </w:r>
          </w:p>
        </w:tc>
      </w:tr>
      <w:tr w:rsidR="00D65174" w14:paraId="419CF887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99E4F7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атрезия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желчных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протоков</w:t>
            </w:r>
            <w:proofErr w:type="spellEnd"/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F1C845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весь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фрагмент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ткани</w:t>
            </w:r>
            <w:proofErr w:type="spellEnd"/>
          </w:p>
        </w:tc>
      </w:tr>
      <w:tr w:rsidR="00D65174" w14:paraId="3EB6EDB3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F71761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 xml:space="preserve"> </w:t>
            </w:r>
            <w:r w:rsidRPr="00367CDD">
              <w:rPr>
                <w:color w:val="000000"/>
                <w:sz w:val="20"/>
                <w:lang w:val="ru-RU"/>
              </w:rPr>
              <w:t xml:space="preserve">мочевыводящая система (стеноз мочеточников, с участками дивертикул мочевого пузыря, удвоение, сужения, выше и ниже гидронефроз)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48B0E4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расположенные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участки</w:t>
            </w:r>
            <w:proofErr w:type="spellEnd"/>
          </w:p>
        </w:tc>
      </w:tr>
      <w:tr w:rsidR="00D65174" w14:paraId="791D7814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C9C1D3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крипторхизм</w:t>
            </w:r>
            <w:proofErr w:type="spellEnd"/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1D6E4D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– 3</w:t>
            </w:r>
          </w:p>
        </w:tc>
      </w:tr>
      <w:tr w:rsidR="00D65174" w14:paraId="0B12586C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949E0F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кисты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перекрут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яичника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809CF6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– 2</w:t>
            </w:r>
          </w:p>
        </w:tc>
      </w:tr>
      <w:tr w:rsidR="00D65174" w:rsidRPr="00367CDD" w14:paraId="50CC7670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D6CC8C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варикоцеле</w:t>
            </w:r>
            <w:proofErr w:type="spellEnd"/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72023C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 xml:space="preserve">весь отрезок сосуда делится на несколько </w:t>
            </w:r>
            <w:r w:rsidRPr="00367CDD">
              <w:rPr>
                <w:color w:val="000000"/>
                <w:sz w:val="20"/>
                <w:lang w:val="ru-RU"/>
              </w:rPr>
              <w:t>столбиков</w:t>
            </w:r>
          </w:p>
        </w:tc>
      </w:tr>
      <w:tr w:rsidR="00D65174" w14:paraId="3C16B22E" w14:textId="77777777">
        <w:trPr>
          <w:trHeight w:val="30"/>
          <w:tblCellSpacing w:w="0" w:type="auto"/>
        </w:trPr>
        <w:tc>
          <w:tcPr>
            <w:tcW w:w="4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87AD5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>костная система (костно-хрящевые экзостозы на границе с костной тканью)</w:t>
            </w:r>
          </w:p>
        </w:tc>
        <w:tc>
          <w:tcPr>
            <w:tcW w:w="7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BD168B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– 2 </w:t>
            </w:r>
            <w:proofErr w:type="spellStart"/>
            <w:r>
              <w:rPr>
                <w:color w:val="000000"/>
                <w:sz w:val="20"/>
              </w:rPr>
              <w:t>фрагмент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ткани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хряща</w:t>
            </w:r>
            <w:proofErr w:type="spellEnd"/>
          </w:p>
        </w:tc>
      </w:tr>
    </w:tbl>
    <w:p w14:paraId="4DBE66D3" w14:textId="77777777" w:rsidR="00D65174" w:rsidRDefault="00367CDD">
      <w:pPr>
        <w:spacing w:after="0"/>
        <w:jc w:val="both"/>
      </w:pPr>
      <w:bookmarkStart w:id="408" w:name="z41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Примечание: фрагменты ткани, взятые из разных отделов органов, маркируются в обязательном порядке (например: шейка матки, </w:t>
      </w:r>
      <w:r w:rsidRPr="00367CDD">
        <w:rPr>
          <w:color w:val="000000"/>
          <w:sz w:val="28"/>
          <w:lang w:val="ru-RU"/>
        </w:rPr>
        <w:t xml:space="preserve">фиброматозные узлы). </w:t>
      </w:r>
      <w:proofErr w:type="spellStart"/>
      <w:r>
        <w:rPr>
          <w:color w:val="000000"/>
          <w:sz w:val="28"/>
        </w:rPr>
        <w:t>Каждому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фрагменту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ткани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присваивается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отдельный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регистрационный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номер</w:t>
      </w:r>
      <w:proofErr w:type="spellEnd"/>
      <w:r>
        <w:rPr>
          <w:color w:val="000000"/>
          <w:sz w:val="28"/>
        </w:rPr>
        <w:t>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796"/>
        <w:gridCol w:w="3951"/>
      </w:tblGrid>
      <w:tr w:rsidR="00D65174" w:rsidRPr="00367CDD" w14:paraId="18EF39B1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08"/>
          <w:p w14:paraId="1C7B9DDF" w14:textId="77777777" w:rsidR="00D65174" w:rsidRDefault="00367CD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643918" w14:textId="77777777" w:rsidR="00D65174" w:rsidRPr="00367CDD" w:rsidRDefault="00367CDD">
            <w:pPr>
              <w:spacing w:after="0"/>
              <w:jc w:val="center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 xml:space="preserve">Приложение 3 к стандарту </w:t>
            </w:r>
            <w:r w:rsidRPr="00367CDD">
              <w:rPr>
                <w:lang w:val="ru-RU"/>
              </w:rPr>
              <w:br/>
            </w:r>
            <w:r w:rsidRPr="00367CDD">
              <w:rPr>
                <w:color w:val="000000"/>
                <w:sz w:val="20"/>
                <w:lang w:val="ru-RU"/>
              </w:rPr>
              <w:t xml:space="preserve">организации оказания </w:t>
            </w:r>
            <w:r w:rsidRPr="00367CDD">
              <w:rPr>
                <w:lang w:val="ru-RU"/>
              </w:rPr>
              <w:br/>
            </w:r>
            <w:r w:rsidRPr="00367CDD">
              <w:rPr>
                <w:color w:val="000000"/>
                <w:sz w:val="20"/>
                <w:lang w:val="ru-RU"/>
              </w:rPr>
              <w:t>патологоанатомической диагностики</w:t>
            </w:r>
            <w:r w:rsidRPr="00367CDD">
              <w:rPr>
                <w:lang w:val="ru-RU"/>
              </w:rPr>
              <w:br/>
            </w:r>
            <w:r w:rsidRPr="00367CDD">
              <w:rPr>
                <w:color w:val="000000"/>
                <w:sz w:val="20"/>
                <w:lang w:val="ru-RU"/>
              </w:rPr>
              <w:t>в Республике Казахстан</w:t>
            </w:r>
          </w:p>
        </w:tc>
      </w:tr>
    </w:tbl>
    <w:p w14:paraId="2C850B53" w14:textId="77777777" w:rsidR="00D65174" w:rsidRPr="00367CDD" w:rsidRDefault="00367CDD">
      <w:pPr>
        <w:spacing w:after="0"/>
        <w:rPr>
          <w:lang w:val="ru-RU"/>
        </w:rPr>
      </w:pPr>
      <w:bookmarkStart w:id="409" w:name="z418"/>
      <w:r w:rsidRPr="00367CDD">
        <w:rPr>
          <w:b/>
          <w:color w:val="000000"/>
          <w:lang w:val="ru-RU"/>
        </w:rPr>
        <w:t xml:space="preserve"> Минимальный перечень оборудования для вскрытия трупа п</w:t>
      </w:r>
      <w:r w:rsidRPr="00367CDD">
        <w:rPr>
          <w:b/>
          <w:color w:val="000000"/>
          <w:lang w:val="ru-RU"/>
        </w:rPr>
        <w:t>ри карантинных и особо опасных инфекциях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855"/>
        <w:gridCol w:w="4256"/>
        <w:gridCol w:w="685"/>
        <w:gridCol w:w="2800"/>
        <w:gridCol w:w="24"/>
      </w:tblGrid>
      <w:tr w:rsidR="00D65174" w14:paraId="19E9BABE" w14:textId="777777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09"/>
          <w:p w14:paraId="071048B2" w14:textId="77777777" w:rsidR="00D65174" w:rsidRDefault="00367CDD">
            <w:pPr>
              <w:spacing w:after="0"/>
              <w:jc w:val="both"/>
            </w:pPr>
            <w:r w:rsidRPr="00367CDD">
              <w:rPr>
                <w:b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Наименование</w:t>
            </w:r>
            <w:proofErr w:type="spellEnd"/>
          </w:p>
        </w:tc>
        <w:tc>
          <w:tcPr>
            <w:tcW w:w="36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C18A77" w14:textId="77777777" w:rsidR="00D65174" w:rsidRDefault="00367CDD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Количество</w:t>
            </w:r>
            <w:proofErr w:type="spellEnd"/>
          </w:p>
        </w:tc>
      </w:tr>
      <w:tr w:rsidR="00D65174" w14:paraId="56150487" w14:textId="777777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ADD7C0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Секционный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стол</w:t>
            </w:r>
            <w:proofErr w:type="spellEnd"/>
            <w:r>
              <w:rPr>
                <w:color w:val="000000"/>
                <w:sz w:val="20"/>
              </w:rPr>
              <w:t xml:space="preserve"> с </w:t>
            </w:r>
            <w:proofErr w:type="spellStart"/>
            <w:r>
              <w:rPr>
                <w:color w:val="000000"/>
                <w:sz w:val="20"/>
              </w:rPr>
              <w:t>бортами</w:t>
            </w:r>
            <w:proofErr w:type="spellEnd"/>
          </w:p>
        </w:tc>
        <w:tc>
          <w:tcPr>
            <w:tcW w:w="36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3ABA97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– 2 </w:t>
            </w:r>
            <w:proofErr w:type="spellStart"/>
            <w:r>
              <w:rPr>
                <w:color w:val="000000"/>
                <w:sz w:val="20"/>
              </w:rPr>
              <w:t>штук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далее</w:t>
            </w:r>
            <w:proofErr w:type="spellEnd"/>
            <w:r>
              <w:rPr>
                <w:color w:val="000000"/>
                <w:sz w:val="20"/>
              </w:rPr>
              <w:t xml:space="preserve"> -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>.)</w:t>
            </w:r>
          </w:p>
        </w:tc>
      </w:tr>
      <w:tr w:rsidR="00D65174" w14:paraId="5DB964F9" w14:textId="777777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5B886E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>Стол для инструментов и посуды для взятия материала</w:t>
            </w:r>
          </w:p>
        </w:tc>
        <w:tc>
          <w:tcPr>
            <w:tcW w:w="36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8DD88C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D65174" w14:paraId="251C7EAF" w14:textId="777777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6396E0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>Препаровальный столик или препаровальная доска</w:t>
            </w:r>
          </w:p>
        </w:tc>
        <w:tc>
          <w:tcPr>
            <w:tcW w:w="36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9FD0DE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D65174" w14:paraId="6CE56AAD" w14:textId="777777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34D597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Полный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секционный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набор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36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F2EFC6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набор</w:t>
            </w:r>
            <w:proofErr w:type="spellEnd"/>
          </w:p>
        </w:tc>
      </w:tr>
      <w:tr w:rsidR="00D65174" w14:paraId="7B2F738F" w14:textId="777777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A507B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>Укладка для забора трупного материала</w:t>
            </w:r>
          </w:p>
        </w:tc>
        <w:tc>
          <w:tcPr>
            <w:tcW w:w="36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2E4C3C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D65174" w14:paraId="40816574" w14:textId="777777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712604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 xml:space="preserve">Комплект защитной одежды </w:t>
            </w:r>
            <w:r>
              <w:rPr>
                <w:color w:val="000000"/>
                <w:sz w:val="20"/>
              </w:rPr>
              <w:t>I</w:t>
            </w:r>
            <w:r w:rsidRPr="00367CDD">
              <w:rPr>
                <w:color w:val="000000"/>
                <w:sz w:val="20"/>
                <w:lang w:val="ru-RU"/>
              </w:rPr>
              <w:t xml:space="preserve"> типа</w:t>
            </w:r>
          </w:p>
        </w:tc>
        <w:tc>
          <w:tcPr>
            <w:tcW w:w="36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C450A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D65174" w14:paraId="44A4DA61" w14:textId="777777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1DDE4B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Резиновые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перчатки</w:t>
            </w:r>
            <w:proofErr w:type="spellEnd"/>
          </w:p>
        </w:tc>
        <w:tc>
          <w:tcPr>
            <w:tcW w:w="36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5C433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5 </w:t>
            </w:r>
            <w:proofErr w:type="spellStart"/>
            <w:r>
              <w:rPr>
                <w:color w:val="000000"/>
                <w:sz w:val="20"/>
              </w:rPr>
              <w:t>пар</w:t>
            </w:r>
            <w:proofErr w:type="spellEnd"/>
          </w:p>
        </w:tc>
      </w:tr>
      <w:tr w:rsidR="00D65174" w14:paraId="13ADDD9B" w14:textId="777777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5A8CD7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 xml:space="preserve"> Шкаф для хранения инструментов, костюмов </w:t>
            </w:r>
          </w:p>
        </w:tc>
        <w:tc>
          <w:tcPr>
            <w:tcW w:w="36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D9C02A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D65174" w14:paraId="4959E8D0" w14:textId="777777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1B4EB1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Гидропульт</w:t>
            </w:r>
            <w:proofErr w:type="spellEnd"/>
          </w:p>
        </w:tc>
        <w:tc>
          <w:tcPr>
            <w:tcW w:w="36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A68571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D65174" w14:paraId="4347208A" w14:textId="777777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454637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proofErr w:type="gramStart"/>
            <w:r w:rsidRPr="00367CDD">
              <w:rPr>
                <w:color w:val="000000"/>
                <w:sz w:val="20"/>
                <w:lang w:val="ru-RU"/>
              </w:rPr>
              <w:t>Ведра</w:t>
            </w:r>
            <w:proofErr w:type="gramEnd"/>
            <w:r w:rsidRPr="00367CDD">
              <w:rPr>
                <w:color w:val="000000"/>
                <w:sz w:val="20"/>
                <w:lang w:val="ru-RU"/>
              </w:rPr>
              <w:t xml:space="preserve"> эмалированные для </w:t>
            </w:r>
            <w:r w:rsidRPr="00367CDD">
              <w:rPr>
                <w:color w:val="000000"/>
                <w:sz w:val="20"/>
                <w:lang w:val="ru-RU"/>
              </w:rPr>
              <w:t>приготовления дезинфицирующих растворов</w:t>
            </w:r>
          </w:p>
        </w:tc>
        <w:tc>
          <w:tcPr>
            <w:tcW w:w="36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35D83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 – 4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D65174" w14:paraId="36E770A0" w14:textId="777777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B81F95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>Баки 20-ти литровые для сточных вод от трупа</w:t>
            </w:r>
          </w:p>
        </w:tc>
        <w:tc>
          <w:tcPr>
            <w:tcW w:w="36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A05B9E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D65174" w14:paraId="0EB48D02" w14:textId="777777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874C0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>Баки 20-ти литровые для замачивания спецодежды</w:t>
            </w:r>
          </w:p>
        </w:tc>
        <w:tc>
          <w:tcPr>
            <w:tcW w:w="36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03E6A7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D65174" w14:paraId="5E0F4A72" w14:textId="777777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922E6A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Тазы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эмалированные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рук</w:t>
            </w:r>
            <w:proofErr w:type="spellEnd"/>
          </w:p>
        </w:tc>
        <w:tc>
          <w:tcPr>
            <w:tcW w:w="36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0B642F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D65174" w14:paraId="758F779D" w14:textId="777777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A7DC6C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Примус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или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электроплитка</w:t>
            </w:r>
            <w:proofErr w:type="spellEnd"/>
          </w:p>
        </w:tc>
        <w:tc>
          <w:tcPr>
            <w:tcW w:w="36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BFC904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D65174" w14:paraId="441A3B1C" w14:textId="777777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ECC816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Стерилизатор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большой</w:t>
            </w:r>
            <w:proofErr w:type="spellEnd"/>
          </w:p>
        </w:tc>
        <w:tc>
          <w:tcPr>
            <w:tcW w:w="36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C4A5D1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D65174" w14:paraId="2E6FCD8D" w14:textId="777777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5A8880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>Кастрюли большие для кипячения воды</w:t>
            </w:r>
          </w:p>
        </w:tc>
        <w:tc>
          <w:tcPr>
            <w:tcW w:w="36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335C7B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D65174" w14:paraId="636715F1" w14:textId="777777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2D5F29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Топор</w:t>
            </w:r>
            <w:proofErr w:type="spellEnd"/>
          </w:p>
        </w:tc>
        <w:tc>
          <w:tcPr>
            <w:tcW w:w="36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A85F90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D65174" w14:paraId="7AA610B3" w14:textId="777777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C1977F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lastRenderedPageBreak/>
              <w:t>Молоток</w:t>
            </w:r>
            <w:proofErr w:type="spellEnd"/>
          </w:p>
        </w:tc>
        <w:tc>
          <w:tcPr>
            <w:tcW w:w="36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DD878E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D65174" w14:paraId="03AC56B6" w14:textId="777777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DB931F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Веревка</w:t>
            </w:r>
            <w:proofErr w:type="spellEnd"/>
            <w:r>
              <w:rPr>
                <w:color w:val="000000"/>
                <w:sz w:val="20"/>
              </w:rPr>
              <w:t xml:space="preserve">, 12 </w:t>
            </w:r>
            <w:proofErr w:type="spellStart"/>
            <w:r>
              <w:rPr>
                <w:color w:val="000000"/>
                <w:sz w:val="20"/>
              </w:rPr>
              <w:t>метров</w:t>
            </w:r>
            <w:proofErr w:type="spellEnd"/>
          </w:p>
        </w:tc>
        <w:tc>
          <w:tcPr>
            <w:tcW w:w="36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A7DBE9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D65174" w14:paraId="36C935BE" w14:textId="777777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872829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>Набор стерильной посуды – банки широкогорлые 300 мл, 500 мл, 1000 мл; чашки Петри, предметные стекла, пробирки</w:t>
            </w:r>
          </w:p>
        </w:tc>
        <w:tc>
          <w:tcPr>
            <w:tcW w:w="36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1C6E88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потребности</w:t>
            </w:r>
            <w:proofErr w:type="spellEnd"/>
          </w:p>
        </w:tc>
      </w:tr>
      <w:tr w:rsidR="00D65174" w14:paraId="676435FF" w14:textId="777777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1F87CC" w14:textId="77777777" w:rsidR="00D65174" w:rsidRPr="00367CDD" w:rsidRDefault="00367CDD">
            <w:pPr>
              <w:spacing w:after="20"/>
              <w:ind w:left="20"/>
              <w:jc w:val="both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 xml:space="preserve">Клеенчатые мешки для сбора </w:t>
            </w:r>
            <w:r w:rsidRPr="00367CDD">
              <w:rPr>
                <w:color w:val="000000"/>
                <w:sz w:val="20"/>
                <w:lang w:val="ru-RU"/>
              </w:rPr>
              <w:t>использованной при выезде спецодежды</w:t>
            </w:r>
          </w:p>
        </w:tc>
        <w:tc>
          <w:tcPr>
            <w:tcW w:w="36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98BC8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D65174" w14:paraId="201410AB" w14:textId="777777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785646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Брезентовые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рукавицы</w:t>
            </w:r>
            <w:proofErr w:type="spellEnd"/>
          </w:p>
        </w:tc>
        <w:tc>
          <w:tcPr>
            <w:tcW w:w="36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927EB7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 </w:t>
            </w:r>
            <w:proofErr w:type="spellStart"/>
            <w:r>
              <w:rPr>
                <w:color w:val="000000"/>
                <w:sz w:val="20"/>
              </w:rPr>
              <w:t>пары</w:t>
            </w:r>
            <w:proofErr w:type="spellEnd"/>
          </w:p>
        </w:tc>
      </w:tr>
      <w:tr w:rsidR="00D65174" w14:paraId="5F11B4F6" w14:textId="777777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D02FF6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Дезинфицирующие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коврики</w:t>
            </w:r>
            <w:proofErr w:type="spellEnd"/>
          </w:p>
        </w:tc>
        <w:tc>
          <w:tcPr>
            <w:tcW w:w="36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CC0EB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4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D65174" w14:paraId="77EFABAB" w14:textId="77777777">
        <w:trPr>
          <w:trHeight w:val="30"/>
          <w:tblCellSpacing w:w="0" w:type="auto"/>
        </w:trPr>
        <w:tc>
          <w:tcPr>
            <w:tcW w:w="146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58270B" w14:textId="77777777" w:rsidR="00D65174" w:rsidRDefault="00367CD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Дезинфицирующие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средства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  <w:tc>
          <w:tcPr>
            <w:tcW w:w="72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DEBD7E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3% – 5% </w:t>
            </w:r>
            <w:proofErr w:type="spellStart"/>
            <w:r>
              <w:rPr>
                <w:color w:val="000000"/>
                <w:sz w:val="20"/>
              </w:rPr>
              <w:t>растворы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хлорамина</w:t>
            </w:r>
            <w:proofErr w:type="spellEnd"/>
          </w:p>
        </w:tc>
        <w:tc>
          <w:tcPr>
            <w:tcW w:w="36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86536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10 </w:t>
            </w:r>
            <w:proofErr w:type="spellStart"/>
            <w:r>
              <w:rPr>
                <w:color w:val="000000"/>
                <w:sz w:val="20"/>
              </w:rPr>
              <w:t>литров</w:t>
            </w:r>
            <w:proofErr w:type="spellEnd"/>
          </w:p>
        </w:tc>
      </w:tr>
      <w:tr w:rsidR="00D65174" w14:paraId="1402E77F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099C445" w14:textId="77777777" w:rsidR="00D65174" w:rsidRDefault="00D65174"/>
        </w:tc>
        <w:tc>
          <w:tcPr>
            <w:tcW w:w="72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0B5C5D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хлорная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известь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36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E338B2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50 </w:t>
            </w:r>
            <w:proofErr w:type="spellStart"/>
            <w:r>
              <w:rPr>
                <w:color w:val="000000"/>
                <w:sz w:val="20"/>
              </w:rPr>
              <w:t>килограммов</w:t>
            </w:r>
            <w:proofErr w:type="spellEnd"/>
          </w:p>
        </w:tc>
      </w:tr>
      <w:tr w:rsidR="00D65174" w14:paraId="6236D14B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E77BD04" w14:textId="77777777" w:rsidR="00D65174" w:rsidRDefault="00D65174"/>
        </w:tc>
        <w:tc>
          <w:tcPr>
            <w:tcW w:w="72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9B2009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хлорамин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36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28F473" w14:textId="77777777" w:rsidR="00D65174" w:rsidRDefault="00367CD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5 </w:t>
            </w:r>
            <w:proofErr w:type="spellStart"/>
            <w:r>
              <w:rPr>
                <w:color w:val="000000"/>
                <w:sz w:val="20"/>
              </w:rPr>
              <w:t>килограммов</w:t>
            </w:r>
            <w:proofErr w:type="spellEnd"/>
          </w:p>
        </w:tc>
      </w:tr>
      <w:tr w:rsidR="00D65174" w:rsidRPr="00367CDD" w14:paraId="67F5B5C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080B47" w14:textId="77777777" w:rsidR="00D65174" w:rsidRDefault="00367CD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A58541" w14:textId="77777777" w:rsidR="00D65174" w:rsidRPr="00367CDD" w:rsidRDefault="00367CDD">
            <w:pPr>
              <w:spacing w:after="0"/>
              <w:jc w:val="center"/>
              <w:rPr>
                <w:lang w:val="ru-RU"/>
              </w:rPr>
            </w:pPr>
            <w:r w:rsidRPr="00367CDD">
              <w:rPr>
                <w:color w:val="000000"/>
                <w:sz w:val="20"/>
                <w:lang w:val="ru-RU"/>
              </w:rPr>
              <w:t xml:space="preserve">Приложение 4 к стандарту </w:t>
            </w:r>
            <w:r w:rsidRPr="00367CDD">
              <w:rPr>
                <w:lang w:val="ru-RU"/>
              </w:rPr>
              <w:br/>
            </w:r>
            <w:r w:rsidRPr="00367CDD">
              <w:rPr>
                <w:color w:val="000000"/>
                <w:sz w:val="20"/>
                <w:lang w:val="ru-RU"/>
              </w:rPr>
              <w:t xml:space="preserve">организации оказания </w:t>
            </w:r>
            <w:r w:rsidRPr="00367CDD">
              <w:rPr>
                <w:lang w:val="ru-RU"/>
              </w:rPr>
              <w:br/>
            </w:r>
            <w:r w:rsidRPr="00367CDD">
              <w:rPr>
                <w:color w:val="000000"/>
                <w:sz w:val="20"/>
                <w:lang w:val="ru-RU"/>
              </w:rPr>
              <w:t>патологоанатомической диагностики</w:t>
            </w:r>
            <w:r w:rsidRPr="00367CDD">
              <w:rPr>
                <w:lang w:val="ru-RU"/>
              </w:rPr>
              <w:br/>
            </w:r>
            <w:r w:rsidRPr="00367CDD">
              <w:rPr>
                <w:color w:val="000000"/>
                <w:sz w:val="20"/>
                <w:lang w:val="ru-RU"/>
              </w:rPr>
              <w:t>в Республике Казахстан</w:t>
            </w:r>
          </w:p>
        </w:tc>
      </w:tr>
    </w:tbl>
    <w:p w14:paraId="584C533C" w14:textId="77777777" w:rsidR="00D65174" w:rsidRPr="00367CDD" w:rsidRDefault="00367CDD">
      <w:pPr>
        <w:spacing w:after="0"/>
        <w:rPr>
          <w:lang w:val="ru-RU"/>
        </w:rPr>
      </w:pPr>
      <w:bookmarkStart w:id="410" w:name="z420"/>
      <w:r w:rsidRPr="00367CDD">
        <w:rPr>
          <w:b/>
          <w:color w:val="000000"/>
          <w:lang w:val="ru-RU"/>
        </w:rPr>
        <w:t xml:space="preserve"> Алгоритм проведения клинико-патологоанатомической конференции</w:t>
      </w:r>
    </w:p>
    <w:p w14:paraId="032215DE" w14:textId="77777777" w:rsidR="00D65174" w:rsidRPr="00367CDD" w:rsidRDefault="00367CDD">
      <w:pPr>
        <w:spacing w:after="0"/>
        <w:jc w:val="both"/>
        <w:rPr>
          <w:lang w:val="ru-RU"/>
        </w:rPr>
      </w:pPr>
      <w:bookmarkStart w:id="411" w:name="z421"/>
      <w:bookmarkEnd w:id="41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1. Клинико-патологоанатомические конференции (далее – КПАК) являются формой </w:t>
      </w:r>
      <w:r w:rsidRPr="00367CDD">
        <w:rPr>
          <w:color w:val="000000"/>
          <w:sz w:val="28"/>
          <w:lang w:val="ru-RU"/>
        </w:rPr>
        <w:t>работы врачебного персонала медицинских организаций и организаций здравоохранения, осуществляющих патологоанатомическую диагностику.</w:t>
      </w:r>
    </w:p>
    <w:p w14:paraId="4DAD9CCC" w14:textId="77777777" w:rsidR="00D65174" w:rsidRPr="00367CDD" w:rsidRDefault="00367CDD">
      <w:pPr>
        <w:spacing w:after="0"/>
        <w:jc w:val="both"/>
        <w:rPr>
          <w:lang w:val="ru-RU"/>
        </w:rPr>
      </w:pPr>
      <w:bookmarkStart w:id="412" w:name="z422"/>
      <w:bookmarkEnd w:id="41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2. КПАК проводятся в рабочее время.</w:t>
      </w:r>
    </w:p>
    <w:p w14:paraId="18650BF7" w14:textId="77777777" w:rsidR="00D65174" w:rsidRPr="00367CDD" w:rsidRDefault="00367CDD">
      <w:pPr>
        <w:spacing w:after="0"/>
        <w:jc w:val="both"/>
        <w:rPr>
          <w:lang w:val="ru-RU"/>
        </w:rPr>
      </w:pPr>
      <w:bookmarkStart w:id="413" w:name="z423"/>
      <w:bookmarkEnd w:id="412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3. Организует КПАК администрация медицинской организации по графику, согла</w:t>
      </w:r>
      <w:r w:rsidRPr="00367CDD">
        <w:rPr>
          <w:color w:val="000000"/>
          <w:sz w:val="28"/>
          <w:lang w:val="ru-RU"/>
        </w:rPr>
        <w:t xml:space="preserve">сованному с патологоанатомической службой. </w:t>
      </w:r>
    </w:p>
    <w:p w14:paraId="7788C2A4" w14:textId="77777777" w:rsidR="00D65174" w:rsidRPr="00367CDD" w:rsidRDefault="00367CDD">
      <w:pPr>
        <w:spacing w:after="0"/>
        <w:jc w:val="both"/>
        <w:rPr>
          <w:lang w:val="ru-RU"/>
        </w:rPr>
      </w:pPr>
      <w:bookmarkStart w:id="414" w:name="z424"/>
      <w:bookmarkEnd w:id="41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4. Основной задачей КПАК является всесторонний и объективный анализ клинических и секционных материалов с обращением особого внимания на причины и источники ошибок в сроках организации помощи, диагностики и</w:t>
      </w:r>
      <w:r w:rsidRPr="00367CDD">
        <w:rPr>
          <w:color w:val="000000"/>
          <w:sz w:val="28"/>
          <w:lang w:val="ru-RU"/>
        </w:rPr>
        <w:t xml:space="preserve"> лечении пациентов.</w:t>
      </w:r>
    </w:p>
    <w:p w14:paraId="54A00B75" w14:textId="77777777" w:rsidR="00D65174" w:rsidRPr="00367CDD" w:rsidRDefault="00367CDD">
      <w:pPr>
        <w:spacing w:after="0"/>
        <w:jc w:val="both"/>
        <w:rPr>
          <w:lang w:val="ru-RU"/>
        </w:rPr>
      </w:pPr>
      <w:bookmarkStart w:id="415" w:name="z425"/>
      <w:bookmarkEnd w:id="41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5. КПАК способствуют повышению общего профессионального уровня врачей медицинских организаций, предупреждению повторения ошибок и просчетов и не замыкаются на формальном сличении диагнозов.</w:t>
      </w:r>
    </w:p>
    <w:p w14:paraId="1AE46757" w14:textId="77777777" w:rsidR="00D65174" w:rsidRPr="00367CDD" w:rsidRDefault="00367CDD">
      <w:pPr>
        <w:spacing w:after="0"/>
        <w:jc w:val="both"/>
        <w:rPr>
          <w:lang w:val="ru-RU"/>
        </w:rPr>
      </w:pPr>
      <w:bookmarkStart w:id="416" w:name="z426"/>
      <w:bookmarkEnd w:id="41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6. Вопросы сличения клинического и</w:t>
      </w:r>
      <w:r w:rsidRPr="00367CDD">
        <w:rPr>
          <w:color w:val="000000"/>
          <w:sz w:val="28"/>
          <w:lang w:val="ru-RU"/>
        </w:rPr>
        <w:t xml:space="preserve"> патологоанатомического диагнозов решаются до вынесения случая на клинико-патологоанатомическую конференцию.</w:t>
      </w:r>
    </w:p>
    <w:p w14:paraId="475D344B" w14:textId="77777777" w:rsidR="00D65174" w:rsidRPr="00367CDD" w:rsidRDefault="00367CDD">
      <w:pPr>
        <w:spacing w:after="0"/>
        <w:jc w:val="both"/>
        <w:rPr>
          <w:lang w:val="ru-RU"/>
        </w:rPr>
      </w:pPr>
      <w:bookmarkStart w:id="417" w:name="z427"/>
      <w:bookmarkEnd w:id="41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7. На КПАК рассматривают:</w:t>
      </w:r>
    </w:p>
    <w:p w14:paraId="5DAC0A38" w14:textId="77777777" w:rsidR="00D65174" w:rsidRPr="00367CDD" w:rsidRDefault="00367CDD">
      <w:pPr>
        <w:spacing w:after="0"/>
        <w:jc w:val="both"/>
        <w:rPr>
          <w:lang w:val="ru-RU"/>
        </w:rPr>
      </w:pPr>
      <w:bookmarkStart w:id="418" w:name="z428"/>
      <w:bookmarkEnd w:id="41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1) секционные наблюдения, представляющие научный или практический интерес;</w:t>
      </w:r>
    </w:p>
    <w:p w14:paraId="2C10F28B" w14:textId="77777777" w:rsidR="00D65174" w:rsidRPr="00367CDD" w:rsidRDefault="00367CDD">
      <w:pPr>
        <w:spacing w:after="0"/>
        <w:jc w:val="both"/>
        <w:rPr>
          <w:lang w:val="ru-RU"/>
        </w:rPr>
      </w:pPr>
      <w:bookmarkStart w:id="419" w:name="z429"/>
      <w:bookmarkEnd w:id="41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2) материал, удаленный при х</w:t>
      </w:r>
      <w:r w:rsidRPr="00367CDD">
        <w:rPr>
          <w:color w:val="000000"/>
          <w:sz w:val="28"/>
          <w:lang w:val="ru-RU"/>
        </w:rPr>
        <w:t>ирургических вмешательствах,</w:t>
      </w:r>
    </w:p>
    <w:p w14:paraId="21357D10" w14:textId="77777777" w:rsidR="00D65174" w:rsidRPr="00367CDD" w:rsidRDefault="00367CDD">
      <w:pPr>
        <w:spacing w:after="0"/>
        <w:jc w:val="both"/>
        <w:rPr>
          <w:lang w:val="ru-RU"/>
        </w:rPr>
      </w:pPr>
      <w:bookmarkStart w:id="420" w:name="z430"/>
      <w:bookmarkEnd w:id="41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3) наблюдения с типически протекавшими и редкими заболеваниями;</w:t>
      </w:r>
    </w:p>
    <w:p w14:paraId="1C0B9BFE" w14:textId="77777777" w:rsidR="00D65174" w:rsidRPr="00367CDD" w:rsidRDefault="00367CDD">
      <w:pPr>
        <w:spacing w:after="0"/>
        <w:jc w:val="both"/>
        <w:rPr>
          <w:lang w:val="ru-RU"/>
        </w:rPr>
      </w:pPr>
      <w:bookmarkStart w:id="421" w:name="z431"/>
      <w:bookmarkEnd w:id="42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4) случаи лекарственной болезни и лекарственного патоморфоза;</w:t>
      </w:r>
    </w:p>
    <w:p w14:paraId="046C1633" w14:textId="77777777" w:rsidR="00D65174" w:rsidRPr="00367CDD" w:rsidRDefault="00367CDD">
      <w:pPr>
        <w:spacing w:after="0"/>
        <w:jc w:val="both"/>
        <w:rPr>
          <w:lang w:val="ru-RU"/>
        </w:rPr>
      </w:pPr>
      <w:bookmarkStart w:id="422" w:name="z432"/>
      <w:bookmarkEnd w:id="42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5) все случаи смерти пациентов на операционном столе или вследствие врачебного вмеш</w:t>
      </w:r>
      <w:r w:rsidRPr="00367CDD">
        <w:rPr>
          <w:color w:val="000000"/>
          <w:sz w:val="28"/>
          <w:lang w:val="ru-RU"/>
        </w:rPr>
        <w:t>ательства;</w:t>
      </w:r>
    </w:p>
    <w:p w14:paraId="419C5B79" w14:textId="77777777" w:rsidR="00D65174" w:rsidRPr="00367CDD" w:rsidRDefault="00367CDD">
      <w:pPr>
        <w:spacing w:after="0"/>
        <w:jc w:val="both"/>
        <w:rPr>
          <w:lang w:val="ru-RU"/>
        </w:rPr>
      </w:pPr>
      <w:bookmarkStart w:id="423" w:name="z433"/>
      <w:bookmarkEnd w:id="422"/>
      <w:r>
        <w:rPr>
          <w:color w:val="000000"/>
          <w:sz w:val="28"/>
        </w:rPr>
        <w:lastRenderedPageBreak/>
        <w:t>     </w:t>
      </w:r>
      <w:r w:rsidRPr="00367CDD">
        <w:rPr>
          <w:color w:val="000000"/>
          <w:sz w:val="28"/>
          <w:lang w:val="ru-RU"/>
        </w:rPr>
        <w:t xml:space="preserve"> 6) все случаи смерти от аппендицита, пневмонии (как основного заболевания), острых инфекционных (особенно кишечных) заболеваний;</w:t>
      </w:r>
    </w:p>
    <w:p w14:paraId="266E0C99" w14:textId="77777777" w:rsidR="00D65174" w:rsidRPr="00367CDD" w:rsidRDefault="00367CDD">
      <w:pPr>
        <w:spacing w:after="0"/>
        <w:jc w:val="both"/>
        <w:rPr>
          <w:lang w:val="ru-RU"/>
        </w:rPr>
      </w:pPr>
      <w:bookmarkStart w:id="424" w:name="z434"/>
      <w:bookmarkEnd w:id="42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7) случаи, оставшиеся неясными после секции;</w:t>
      </w:r>
    </w:p>
    <w:p w14:paraId="66E602AD" w14:textId="77777777" w:rsidR="00D65174" w:rsidRPr="00367CDD" w:rsidRDefault="00367CDD">
      <w:pPr>
        <w:spacing w:after="0"/>
        <w:jc w:val="both"/>
        <w:rPr>
          <w:lang w:val="ru-RU"/>
        </w:rPr>
      </w:pPr>
      <w:bookmarkStart w:id="425" w:name="z435"/>
      <w:bookmarkEnd w:id="42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8) случаи ошибок в поликлинической, клинической диагн</w:t>
      </w:r>
      <w:r w:rsidRPr="00367CDD">
        <w:rPr>
          <w:color w:val="000000"/>
          <w:sz w:val="28"/>
          <w:lang w:val="ru-RU"/>
        </w:rPr>
        <w:t>остике, дефекты оказания медицинской помощи (в отношении сроков госпитализации, преемственности ведения и лечения пациента в поликлинике, стационаре);</w:t>
      </w:r>
    </w:p>
    <w:p w14:paraId="2101906D" w14:textId="77777777" w:rsidR="00D65174" w:rsidRPr="00367CDD" w:rsidRDefault="00367CDD">
      <w:pPr>
        <w:spacing w:after="0"/>
        <w:jc w:val="both"/>
        <w:rPr>
          <w:lang w:val="ru-RU"/>
        </w:rPr>
      </w:pPr>
      <w:bookmarkStart w:id="426" w:name="z436"/>
      <w:bookmarkEnd w:id="42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9) все случаи запоздалой диагностики, когда правильный диагноз был поставлен в медицинской организа</w:t>
      </w:r>
      <w:r w:rsidRPr="00367CDD">
        <w:rPr>
          <w:color w:val="000000"/>
          <w:sz w:val="28"/>
          <w:lang w:val="ru-RU"/>
        </w:rPr>
        <w:t>ции настолько поздно, что лечебные мероприятия уже не могли повлиять на течение и неблагоприятный исход болезни (в данном случае речь идет о формальном совпадении основных диагнозов);</w:t>
      </w:r>
    </w:p>
    <w:p w14:paraId="540E5673" w14:textId="77777777" w:rsidR="00D65174" w:rsidRPr="00367CDD" w:rsidRDefault="00367CDD">
      <w:pPr>
        <w:spacing w:after="0"/>
        <w:jc w:val="both"/>
        <w:rPr>
          <w:lang w:val="ru-RU"/>
        </w:rPr>
      </w:pPr>
      <w:bookmarkStart w:id="427" w:name="z437"/>
      <w:bookmarkEnd w:id="42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10) случаи смертельных исходов в связи с неправильным лечением;</w:t>
      </w:r>
    </w:p>
    <w:p w14:paraId="4517641A" w14:textId="77777777" w:rsidR="00D65174" w:rsidRPr="00367CDD" w:rsidRDefault="00367CDD">
      <w:pPr>
        <w:spacing w:after="0"/>
        <w:jc w:val="both"/>
        <w:rPr>
          <w:lang w:val="ru-RU"/>
        </w:rPr>
      </w:pPr>
      <w:bookmarkStart w:id="428" w:name="z438"/>
      <w:bookmarkEnd w:id="427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</w:t>
      </w:r>
      <w:r w:rsidRPr="00367CDD">
        <w:rPr>
          <w:color w:val="000000"/>
          <w:sz w:val="28"/>
          <w:lang w:val="ru-RU"/>
        </w:rPr>
        <w:t xml:space="preserve"> 11) правильно диагностированные, но сложные с точки зрения диагностики и лечения случаи;</w:t>
      </w:r>
    </w:p>
    <w:p w14:paraId="2D68099F" w14:textId="77777777" w:rsidR="00D65174" w:rsidRPr="00367CDD" w:rsidRDefault="00367CDD">
      <w:pPr>
        <w:spacing w:after="0"/>
        <w:jc w:val="both"/>
        <w:rPr>
          <w:lang w:val="ru-RU"/>
        </w:rPr>
      </w:pPr>
      <w:bookmarkStart w:id="429" w:name="z439"/>
      <w:bookmarkEnd w:id="42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12) случаи запоздалого диагноза осложнений основного заболевания, имевших значение для смертельного исхода, дефекты медицинской документации;</w:t>
      </w:r>
    </w:p>
    <w:p w14:paraId="0B45D9E1" w14:textId="77777777" w:rsidR="00D65174" w:rsidRPr="00367CDD" w:rsidRDefault="00367CDD">
      <w:pPr>
        <w:spacing w:after="0"/>
        <w:jc w:val="both"/>
        <w:rPr>
          <w:lang w:val="ru-RU"/>
        </w:rPr>
      </w:pPr>
      <w:bookmarkStart w:id="430" w:name="z440"/>
      <w:bookmarkEnd w:id="42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13) случа</w:t>
      </w:r>
      <w:r w:rsidRPr="00367CDD">
        <w:rPr>
          <w:color w:val="000000"/>
          <w:sz w:val="28"/>
          <w:lang w:val="ru-RU"/>
        </w:rPr>
        <w:t>и смерти или ошибок клинической диагностики по биопсионному материалу;</w:t>
      </w:r>
    </w:p>
    <w:p w14:paraId="11C43A4C" w14:textId="77777777" w:rsidR="00D65174" w:rsidRPr="00367CDD" w:rsidRDefault="00367CDD">
      <w:pPr>
        <w:spacing w:after="0"/>
        <w:jc w:val="both"/>
        <w:rPr>
          <w:lang w:val="ru-RU"/>
        </w:rPr>
      </w:pPr>
      <w:bookmarkStart w:id="431" w:name="z441"/>
      <w:bookmarkEnd w:id="43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14) анализ качества клинической диагностики и лечебной работы за год в данной медицинской организации, проведенный заведующим ПАО (отделом общей патологии ПАБ) по </w:t>
      </w:r>
      <w:r w:rsidRPr="00367CDD">
        <w:rPr>
          <w:color w:val="000000"/>
          <w:sz w:val="28"/>
          <w:lang w:val="ru-RU"/>
        </w:rPr>
        <w:t>патологоанатомическим материалам.</w:t>
      </w:r>
    </w:p>
    <w:p w14:paraId="2FFD39DF" w14:textId="77777777" w:rsidR="00D65174" w:rsidRPr="00367CDD" w:rsidRDefault="00367CDD">
      <w:pPr>
        <w:spacing w:after="0"/>
        <w:jc w:val="both"/>
        <w:rPr>
          <w:lang w:val="ru-RU"/>
        </w:rPr>
      </w:pPr>
      <w:bookmarkStart w:id="432" w:name="z442"/>
      <w:bookmarkEnd w:id="431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8. Руководство организаций здравоохранения выносит на КПАК так же случаи, разбор которых считает целесообразным.</w:t>
      </w:r>
    </w:p>
    <w:p w14:paraId="20A1E5B3" w14:textId="77777777" w:rsidR="00D65174" w:rsidRPr="00367CDD" w:rsidRDefault="00367CDD">
      <w:pPr>
        <w:spacing w:after="0"/>
        <w:jc w:val="both"/>
        <w:rPr>
          <w:lang w:val="ru-RU"/>
        </w:rPr>
      </w:pPr>
      <w:bookmarkStart w:id="433" w:name="z443"/>
      <w:bookmarkEnd w:id="43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9. Для проведения клинико-патологоанатомической конференции приказом руководителя медицинской орг</w:t>
      </w:r>
      <w:r w:rsidRPr="00367CDD">
        <w:rPr>
          <w:color w:val="000000"/>
          <w:sz w:val="28"/>
          <w:lang w:val="ru-RU"/>
        </w:rPr>
        <w:t>анизации назначается председатель и его заместитель, а также секретарь конференции.</w:t>
      </w:r>
    </w:p>
    <w:p w14:paraId="7DF5B4A7" w14:textId="77777777" w:rsidR="00D65174" w:rsidRPr="00367CDD" w:rsidRDefault="00367CDD">
      <w:pPr>
        <w:spacing w:after="0"/>
        <w:jc w:val="both"/>
        <w:rPr>
          <w:lang w:val="ru-RU"/>
        </w:rPr>
      </w:pPr>
      <w:bookmarkStart w:id="434" w:name="z444"/>
      <w:bookmarkEnd w:id="43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10. Председатель и заместитель председателя назначаются совместным приказом первого руководителя медицинской организации, научно-исследовательских институтов.</w:t>
      </w:r>
    </w:p>
    <w:p w14:paraId="56206673" w14:textId="77777777" w:rsidR="00D65174" w:rsidRPr="00367CDD" w:rsidRDefault="00367CDD">
      <w:pPr>
        <w:spacing w:after="0"/>
        <w:jc w:val="both"/>
        <w:rPr>
          <w:lang w:val="ru-RU"/>
        </w:rPr>
      </w:pPr>
      <w:bookmarkStart w:id="435" w:name="z445"/>
      <w:bookmarkEnd w:id="43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</w:t>
      </w:r>
      <w:r w:rsidRPr="00367CDD">
        <w:rPr>
          <w:color w:val="000000"/>
          <w:sz w:val="28"/>
          <w:lang w:val="ru-RU"/>
        </w:rPr>
        <w:t>1. Сопредседателями с равными правами на клинико-патологоанатомической конференции являются представители кафедр патологической анатомии, руководитель ПАБ (профессора, доценты) или заведующий ПАО.</w:t>
      </w:r>
    </w:p>
    <w:p w14:paraId="34072651" w14:textId="77777777" w:rsidR="00D65174" w:rsidRPr="00367CDD" w:rsidRDefault="00367CDD">
      <w:pPr>
        <w:spacing w:after="0"/>
        <w:jc w:val="both"/>
        <w:rPr>
          <w:lang w:val="ru-RU"/>
        </w:rPr>
      </w:pPr>
      <w:bookmarkStart w:id="436" w:name="z446"/>
      <w:bookmarkEnd w:id="43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12. В многопрофильных медицинских организациях провод</w:t>
      </w:r>
      <w:r w:rsidRPr="00367CDD">
        <w:rPr>
          <w:color w:val="000000"/>
          <w:sz w:val="28"/>
          <w:lang w:val="ru-RU"/>
        </w:rPr>
        <w:t>ятся клинико-патологоанатомические конференции в группах однопрофильных отделений.</w:t>
      </w:r>
    </w:p>
    <w:p w14:paraId="1155B16B" w14:textId="77777777" w:rsidR="00D65174" w:rsidRPr="00367CDD" w:rsidRDefault="00367CDD">
      <w:pPr>
        <w:spacing w:after="0"/>
        <w:jc w:val="both"/>
        <w:rPr>
          <w:lang w:val="ru-RU"/>
        </w:rPr>
      </w:pPr>
      <w:bookmarkStart w:id="437" w:name="z447"/>
      <w:bookmarkEnd w:id="436"/>
      <w:r>
        <w:rPr>
          <w:color w:val="000000"/>
          <w:sz w:val="28"/>
        </w:rPr>
        <w:lastRenderedPageBreak/>
        <w:t>     </w:t>
      </w:r>
      <w:r w:rsidRPr="00367CDD">
        <w:rPr>
          <w:color w:val="000000"/>
          <w:sz w:val="28"/>
          <w:lang w:val="ru-RU"/>
        </w:rPr>
        <w:t xml:space="preserve"> 13. Представители кафедр патологической анатомии, патологоанатомических отделов научно-исследовательских институтов, руководитель ПАБ участвуют в качестве сопредседате</w:t>
      </w:r>
      <w:r w:rsidRPr="00367CDD">
        <w:rPr>
          <w:color w:val="000000"/>
          <w:sz w:val="28"/>
          <w:lang w:val="ru-RU"/>
        </w:rPr>
        <w:t>ля.</w:t>
      </w:r>
    </w:p>
    <w:p w14:paraId="1F840DFF" w14:textId="77777777" w:rsidR="00D65174" w:rsidRPr="00367CDD" w:rsidRDefault="00367CDD">
      <w:pPr>
        <w:spacing w:after="0"/>
        <w:jc w:val="both"/>
        <w:rPr>
          <w:lang w:val="ru-RU"/>
        </w:rPr>
      </w:pPr>
      <w:bookmarkStart w:id="438" w:name="z448"/>
      <w:bookmarkEnd w:id="43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14. Для углубленного анализа обсуждаемого случая администрация медицинской организации приглашает незаинтересованного, высококвалифицированного специалиста в качестве референта по данному случаю.</w:t>
      </w:r>
    </w:p>
    <w:p w14:paraId="2819A4FD" w14:textId="77777777" w:rsidR="00D65174" w:rsidRPr="00367CDD" w:rsidRDefault="00367CDD">
      <w:pPr>
        <w:spacing w:after="0"/>
        <w:jc w:val="both"/>
        <w:rPr>
          <w:lang w:val="ru-RU"/>
        </w:rPr>
      </w:pPr>
      <w:bookmarkStart w:id="439" w:name="z449"/>
      <w:bookmarkEnd w:id="43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15. Объявление о проведении клинико-патолого</w:t>
      </w:r>
      <w:r w:rsidRPr="00367CDD">
        <w:rPr>
          <w:color w:val="000000"/>
          <w:sz w:val="28"/>
          <w:lang w:val="ru-RU"/>
        </w:rPr>
        <w:t>анатомической конференции размещается на информационном стенде организации за 7 (семь) рабочих дней до ее проведения.</w:t>
      </w:r>
    </w:p>
    <w:p w14:paraId="7ADB3DF8" w14:textId="77777777" w:rsidR="00D65174" w:rsidRPr="00367CDD" w:rsidRDefault="00367CDD">
      <w:pPr>
        <w:spacing w:after="0"/>
        <w:jc w:val="both"/>
        <w:rPr>
          <w:lang w:val="ru-RU"/>
        </w:rPr>
      </w:pPr>
      <w:bookmarkStart w:id="440" w:name="z450"/>
      <w:bookmarkEnd w:id="43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16. На обсуждение выносится не более двух случаев смерти пациентов.</w:t>
      </w:r>
    </w:p>
    <w:p w14:paraId="47E55EE9" w14:textId="77777777" w:rsidR="00D65174" w:rsidRPr="00367CDD" w:rsidRDefault="00367CDD">
      <w:pPr>
        <w:spacing w:after="0"/>
        <w:jc w:val="both"/>
        <w:rPr>
          <w:lang w:val="ru-RU"/>
        </w:rPr>
      </w:pPr>
      <w:bookmarkStart w:id="441" w:name="z451"/>
      <w:bookmarkEnd w:id="440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17. Повестку конференции объявляет председатель или сопред</w:t>
      </w:r>
      <w:r w:rsidRPr="00367CDD">
        <w:rPr>
          <w:color w:val="000000"/>
          <w:sz w:val="28"/>
          <w:lang w:val="ru-RU"/>
        </w:rPr>
        <w:t>седатель.</w:t>
      </w:r>
    </w:p>
    <w:p w14:paraId="4576E863" w14:textId="77777777" w:rsidR="00D65174" w:rsidRPr="00367CDD" w:rsidRDefault="00367CDD">
      <w:pPr>
        <w:spacing w:after="0"/>
        <w:jc w:val="both"/>
        <w:rPr>
          <w:lang w:val="ru-RU"/>
        </w:rPr>
      </w:pPr>
      <w:bookmarkStart w:id="442" w:name="z452"/>
      <w:bookmarkEnd w:id="441"/>
      <w:r w:rsidRPr="00367CD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18. Лечащий врач умершего пациента докладывает участникам конференции все обстоятельства диагностики и лечения. Доклад сопровождается демонстрацией иллюстративного материала. </w:t>
      </w:r>
    </w:p>
    <w:p w14:paraId="7DBDEC56" w14:textId="77777777" w:rsidR="00D65174" w:rsidRPr="00367CDD" w:rsidRDefault="00367CDD">
      <w:pPr>
        <w:spacing w:after="0"/>
        <w:jc w:val="both"/>
        <w:rPr>
          <w:lang w:val="ru-RU"/>
        </w:rPr>
      </w:pPr>
      <w:bookmarkStart w:id="443" w:name="z453"/>
      <w:bookmarkEnd w:id="442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19. Лечащий врач объясняет участникам конференции ход диф</w:t>
      </w:r>
      <w:r w:rsidRPr="00367CDD">
        <w:rPr>
          <w:color w:val="000000"/>
          <w:sz w:val="28"/>
          <w:lang w:val="ru-RU"/>
        </w:rPr>
        <w:t>ференциальной диагностики, смысл назначений, всю тактику помощи пациенту до его смерти, отвечает на все вопросы участников конференции, касающиеся разбираемого случая.</w:t>
      </w:r>
    </w:p>
    <w:p w14:paraId="7A209F4B" w14:textId="77777777" w:rsidR="00D65174" w:rsidRPr="00367CDD" w:rsidRDefault="00367CDD">
      <w:pPr>
        <w:spacing w:after="0"/>
        <w:jc w:val="both"/>
        <w:rPr>
          <w:lang w:val="ru-RU"/>
        </w:rPr>
      </w:pPr>
      <w:bookmarkStart w:id="444" w:name="z454"/>
      <w:bookmarkEnd w:id="443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20. Патологоанатом, проводивший исследование трупа, докладывает материалы вскрытия</w:t>
      </w:r>
      <w:r w:rsidRPr="00367CDD">
        <w:rPr>
          <w:color w:val="000000"/>
          <w:sz w:val="28"/>
          <w:lang w:val="ru-RU"/>
        </w:rPr>
        <w:t xml:space="preserve"> и результаты дополнительных исследований (слайды, схемы, макропрепараты), патологоанатомический диагноз и эпикриз, аргументируя их клиническими и патологоанатомическими материалами, отвечает на вопросы участников конференции, касающиеся разбираемого случа</w:t>
      </w:r>
      <w:r w:rsidRPr="00367CDD">
        <w:rPr>
          <w:color w:val="000000"/>
          <w:sz w:val="28"/>
          <w:lang w:val="ru-RU"/>
        </w:rPr>
        <w:t>я.</w:t>
      </w:r>
    </w:p>
    <w:p w14:paraId="508BEA6B" w14:textId="77777777" w:rsidR="00D65174" w:rsidRPr="00367CDD" w:rsidRDefault="00367CDD">
      <w:pPr>
        <w:spacing w:after="0"/>
        <w:jc w:val="both"/>
        <w:rPr>
          <w:lang w:val="ru-RU"/>
        </w:rPr>
      </w:pPr>
      <w:bookmarkStart w:id="445" w:name="z455"/>
      <w:bookmarkEnd w:id="444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21. Доклад референта содержит анализ случая, анализ действий лечащего персонала, анализ медицинских документов по данному случаю. Референт излагает свою версию развития патологических процессов и влияние на них проведенных медицинских мероприятий,</w:t>
      </w:r>
      <w:r w:rsidRPr="00367CDD">
        <w:rPr>
          <w:color w:val="000000"/>
          <w:sz w:val="28"/>
          <w:lang w:val="ru-RU"/>
        </w:rPr>
        <w:t xml:space="preserve"> о своевременности диагностических и лечебных мероприятий (в некоторых случаях до часов, минут), отвечает на вопросы участников, касающиеся разбираемого случая.</w:t>
      </w:r>
    </w:p>
    <w:p w14:paraId="22ACF38C" w14:textId="77777777" w:rsidR="00D65174" w:rsidRPr="00367CDD" w:rsidRDefault="00367CDD">
      <w:pPr>
        <w:spacing w:after="0"/>
        <w:jc w:val="both"/>
        <w:rPr>
          <w:lang w:val="ru-RU"/>
        </w:rPr>
      </w:pPr>
      <w:bookmarkStart w:id="446" w:name="z456"/>
      <w:bookmarkEnd w:id="445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22. В ходе конференции отталкиваясь от версии референта, участники конференции обсуждают </w:t>
      </w:r>
      <w:r w:rsidRPr="00367CDD">
        <w:rPr>
          <w:color w:val="000000"/>
          <w:sz w:val="28"/>
          <w:lang w:val="ru-RU"/>
        </w:rPr>
        <w:t>представленный случай. Выступления выдерживают стиль делового общения, заслушивают мнения участников о данном конкретном случае, тактике диагностики и лечения, допущенных ошибках и возможности их предупреждения в дальнейшей практике (доклад референта, выст</w:t>
      </w:r>
      <w:r w:rsidRPr="00367CDD">
        <w:rPr>
          <w:color w:val="000000"/>
          <w:sz w:val="28"/>
          <w:lang w:val="ru-RU"/>
        </w:rPr>
        <w:t xml:space="preserve">упление </w:t>
      </w:r>
      <w:r w:rsidRPr="00367CDD">
        <w:rPr>
          <w:color w:val="000000"/>
          <w:sz w:val="28"/>
          <w:lang w:val="ru-RU"/>
        </w:rPr>
        <w:lastRenderedPageBreak/>
        <w:t>участников конференции не должны превращаться в отвлеченные доклады о заболеваниях, имевших место у умершего).</w:t>
      </w:r>
    </w:p>
    <w:p w14:paraId="6008122E" w14:textId="77777777" w:rsidR="00D65174" w:rsidRPr="00367CDD" w:rsidRDefault="00367CDD">
      <w:pPr>
        <w:spacing w:after="0"/>
        <w:jc w:val="both"/>
        <w:rPr>
          <w:lang w:val="ru-RU"/>
        </w:rPr>
      </w:pPr>
      <w:bookmarkStart w:id="447" w:name="z457"/>
      <w:bookmarkEnd w:id="446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23. Заключение (решение) и подведение итогов конференции проводит один из сопредседателей. В случае, если председатель является леч</w:t>
      </w:r>
      <w:r w:rsidRPr="00367CDD">
        <w:rPr>
          <w:color w:val="000000"/>
          <w:sz w:val="28"/>
          <w:lang w:val="ru-RU"/>
        </w:rPr>
        <w:t>ащим врачом или заведующим отделением, где лечился умерший пациент, подведение итогов осуществляет сопредседатель-патологоанатом.</w:t>
      </w:r>
    </w:p>
    <w:p w14:paraId="30AE6420" w14:textId="77777777" w:rsidR="00D65174" w:rsidRPr="00367CDD" w:rsidRDefault="00367CDD">
      <w:pPr>
        <w:spacing w:after="0"/>
        <w:jc w:val="both"/>
        <w:rPr>
          <w:lang w:val="ru-RU"/>
        </w:rPr>
      </w:pPr>
      <w:bookmarkStart w:id="448" w:name="z458"/>
      <w:bookmarkEnd w:id="447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24. Принципиально отличные мнения заносятся в протокол, который подписывается председателем и секретарем.</w:t>
      </w:r>
    </w:p>
    <w:p w14:paraId="2D43EB4E" w14:textId="77777777" w:rsidR="00D65174" w:rsidRPr="00367CDD" w:rsidRDefault="00367CDD">
      <w:pPr>
        <w:spacing w:after="0"/>
        <w:jc w:val="both"/>
        <w:rPr>
          <w:lang w:val="ru-RU"/>
        </w:rPr>
      </w:pPr>
      <w:bookmarkStart w:id="449" w:name="z459"/>
      <w:bookmarkEnd w:id="448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25. На К</w:t>
      </w:r>
      <w:r w:rsidRPr="00367CDD">
        <w:rPr>
          <w:color w:val="000000"/>
          <w:sz w:val="28"/>
          <w:lang w:val="ru-RU"/>
        </w:rPr>
        <w:t>ПАК не решается вопрос о дисциплинарных взысканиях.</w:t>
      </w:r>
    </w:p>
    <w:p w14:paraId="21A6D459" w14:textId="77777777" w:rsidR="00D65174" w:rsidRPr="00367CDD" w:rsidRDefault="00367CDD">
      <w:pPr>
        <w:spacing w:after="0"/>
        <w:jc w:val="both"/>
        <w:rPr>
          <w:lang w:val="ru-RU"/>
        </w:rPr>
      </w:pPr>
      <w:bookmarkStart w:id="450" w:name="z460"/>
      <w:bookmarkEnd w:id="449"/>
      <w:r>
        <w:rPr>
          <w:color w:val="000000"/>
          <w:sz w:val="28"/>
        </w:rPr>
        <w:t>     </w:t>
      </w:r>
      <w:r w:rsidRPr="00367CDD">
        <w:rPr>
          <w:color w:val="000000"/>
          <w:sz w:val="28"/>
          <w:lang w:val="ru-RU"/>
        </w:rPr>
        <w:t xml:space="preserve"> 26. Администрация медицинской организации анализирует материалы КПАК с целью разработки и осуществления мероприятий по предотвращению в дальнейшей практике выявленных ошибок в диагностике и </w:t>
      </w:r>
      <w:r w:rsidRPr="00367CDD">
        <w:rPr>
          <w:color w:val="000000"/>
          <w:sz w:val="28"/>
          <w:lang w:val="ru-RU"/>
        </w:rPr>
        <w:t>лечении пациентов.</w:t>
      </w:r>
    </w:p>
    <w:bookmarkEnd w:id="450"/>
    <w:p w14:paraId="182D18FA" w14:textId="77777777" w:rsidR="00D65174" w:rsidRPr="00367CDD" w:rsidRDefault="00367CDD">
      <w:pPr>
        <w:spacing w:after="0"/>
        <w:rPr>
          <w:lang w:val="ru-RU"/>
        </w:rPr>
      </w:pPr>
      <w:r w:rsidRPr="00367CDD">
        <w:rPr>
          <w:lang w:val="ru-RU"/>
        </w:rPr>
        <w:br/>
      </w:r>
      <w:r w:rsidRPr="00367CDD">
        <w:rPr>
          <w:lang w:val="ru-RU"/>
        </w:rPr>
        <w:br/>
      </w:r>
    </w:p>
    <w:p w14:paraId="1523DC9B" w14:textId="77777777" w:rsidR="00D65174" w:rsidRPr="00367CDD" w:rsidRDefault="00367CDD">
      <w:pPr>
        <w:pStyle w:val="disclaimer"/>
        <w:rPr>
          <w:lang w:val="ru-RU"/>
        </w:rPr>
      </w:pPr>
      <w:r w:rsidRPr="00367CDD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D65174" w:rsidRPr="00367CDD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174"/>
    <w:rsid w:val="00367CDD"/>
    <w:rsid w:val="00D6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CB2B3"/>
  <w15:docId w15:val="{F5A63892-13BA-4DC9-94D1-F61BBF474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12528</Words>
  <Characters>71411</Characters>
  <Application>Microsoft Office Word</Application>
  <DocSecurity>0</DocSecurity>
  <Lines>595</Lines>
  <Paragraphs>167</Paragraphs>
  <ScaleCrop>false</ScaleCrop>
  <Company/>
  <LinksUpToDate>false</LinksUpToDate>
  <CharactersWithSpaces>83772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Сарсембаева Дана Алибековна</dc:creator>
  <cp:lastModifiedBy>Сарсембаева Дана Алибековна</cp:lastModifiedBy>
  <cp:revision>2</cp:revision>
  <dcterms:created xsi:type="dcterms:W3CDTF">2020-12-25T12:08:00Z</dcterms:created>
  <dcterms:modified xsi:type="dcterms:W3CDTF">2020-12-25T12:08:00Z</dcterms:modified>
</cp:coreProperties>
</file>